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B2" w:rsidRDefault="00E924B2">
      <w:pPr>
        <w:ind w:right="-82"/>
        <w:jc w:val="center"/>
        <w:rPr>
          <w:b/>
          <w:bCs/>
        </w:rPr>
      </w:pPr>
      <w:r>
        <w:rPr>
          <w:b/>
          <w:bCs/>
        </w:rPr>
        <w:t>COMUNE  DI  TRICASE</w:t>
      </w:r>
    </w:p>
    <w:p w:rsidR="00E924B2" w:rsidRDefault="00E924B2">
      <w:pPr>
        <w:ind w:right="-82"/>
        <w:jc w:val="center"/>
      </w:pPr>
      <w:r>
        <w:rPr>
          <w:b/>
          <w:bCs/>
        </w:rPr>
        <w:t>(Provincia di Lecce)</w:t>
      </w:r>
    </w:p>
    <w:p w:rsidR="00E924B2" w:rsidRDefault="00E924B2">
      <w:pPr>
        <w:pStyle w:val="Titolo1"/>
        <w:ind w:right="-82"/>
        <w:jc w:val="center"/>
      </w:pPr>
      <w:r>
        <w:t>UFFICIO TRIBUTI</w:t>
      </w:r>
    </w:p>
    <w:p w:rsidR="00E924B2" w:rsidRDefault="00E924B2">
      <w:pPr>
        <w:pStyle w:val="Titolo3"/>
        <w:ind w:right="-82"/>
        <w:rPr>
          <w:sz w:val="20"/>
        </w:rPr>
      </w:pPr>
      <w:r>
        <w:rPr>
          <w:sz w:val="20"/>
        </w:rPr>
        <w:t>IMU - IMPOSTA MUNICIPALE UNICA</w:t>
      </w:r>
    </w:p>
    <w:p w:rsidR="00E924B2" w:rsidRDefault="00E924B2">
      <w:pPr>
        <w:ind w:right="-82"/>
        <w:jc w:val="both"/>
        <w:rPr>
          <w:sz w:val="20"/>
        </w:rPr>
      </w:pPr>
    </w:p>
    <w:p w:rsidR="00E924B2" w:rsidRDefault="00E924B2">
      <w:pPr>
        <w:pStyle w:val="Titolo4"/>
        <w:ind w:right="-82"/>
        <w:rPr>
          <w:b/>
          <w:bCs/>
          <w:sz w:val="20"/>
        </w:rPr>
      </w:pPr>
      <w:r>
        <w:rPr>
          <w:b/>
          <w:bCs/>
          <w:sz w:val="20"/>
        </w:rPr>
        <w:t>ANNO 201</w:t>
      </w:r>
      <w:r w:rsidR="00FA2F70">
        <w:rPr>
          <w:b/>
          <w:bCs/>
          <w:sz w:val="20"/>
        </w:rPr>
        <w:t>3</w:t>
      </w:r>
    </w:p>
    <w:p w:rsidR="00E924B2" w:rsidRDefault="00E924B2">
      <w:pPr>
        <w:ind w:right="-82"/>
        <w:jc w:val="both"/>
        <w:rPr>
          <w:sz w:val="20"/>
        </w:rPr>
      </w:pPr>
    </w:p>
    <w:p w:rsidR="00E924B2" w:rsidRDefault="00E924B2">
      <w:pPr>
        <w:ind w:right="-82"/>
        <w:jc w:val="center"/>
        <w:rPr>
          <w:sz w:val="20"/>
        </w:rPr>
      </w:pPr>
      <w:r>
        <w:rPr>
          <w:sz w:val="20"/>
        </w:rPr>
        <w:t>IL  FUNZIONARIO RESPONSABILE</w:t>
      </w:r>
    </w:p>
    <w:p w:rsidR="00E924B2" w:rsidRDefault="00E924B2">
      <w:pPr>
        <w:ind w:right="-82"/>
        <w:jc w:val="both"/>
        <w:rPr>
          <w:sz w:val="20"/>
        </w:rPr>
      </w:pPr>
    </w:p>
    <w:p w:rsidR="00E924B2" w:rsidRDefault="00E924B2">
      <w:pPr>
        <w:ind w:left="20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  <w:r w:rsidR="000E6C01">
        <w:rPr>
          <w:rFonts w:ascii="Verdana" w:hAnsi="Verdana"/>
          <w:b/>
          <w:bCs/>
          <w:color w:val="000000"/>
          <w:sz w:val="18"/>
          <w:szCs w:val="18"/>
        </w:rPr>
        <w:t>INFORMA</w:t>
      </w:r>
    </w:p>
    <w:p w:rsidR="00E924B2" w:rsidRDefault="00E924B2">
      <w:pPr>
        <w:ind w:left="20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br/>
      </w:r>
      <w:r w:rsidR="000E6C01">
        <w:rPr>
          <w:rFonts w:ascii="Verdana" w:hAnsi="Verdana"/>
          <w:color w:val="000000"/>
          <w:sz w:val="18"/>
          <w:szCs w:val="18"/>
        </w:rPr>
        <w:t xml:space="preserve">che 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>entro il 1</w:t>
      </w:r>
      <w:r w:rsidR="00B32F36">
        <w:rPr>
          <w:rFonts w:ascii="Verdana" w:hAnsi="Verdana"/>
          <w:b/>
          <w:bCs/>
          <w:color w:val="000000"/>
          <w:sz w:val="18"/>
          <w:szCs w:val="18"/>
          <w:u w:val="single"/>
        </w:rPr>
        <w:t>6</w:t>
      </w: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 xml:space="preserve"> </w:t>
      </w:r>
      <w:r w:rsidR="00B32F36">
        <w:rPr>
          <w:rFonts w:ascii="Verdana" w:hAnsi="Verdana"/>
          <w:b/>
          <w:bCs/>
          <w:color w:val="000000"/>
          <w:sz w:val="18"/>
          <w:szCs w:val="18"/>
          <w:u w:val="single"/>
        </w:rPr>
        <w:t xml:space="preserve">dicembre </w:t>
      </w: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 xml:space="preserve"> 201</w:t>
      </w:r>
      <w:r w:rsidR="00FA2F70">
        <w:rPr>
          <w:rFonts w:ascii="Verdana" w:hAnsi="Verdana"/>
          <w:b/>
          <w:bCs/>
          <w:color w:val="000000"/>
          <w:sz w:val="18"/>
          <w:szCs w:val="18"/>
          <w:u w:val="single"/>
        </w:rPr>
        <w:t>3</w:t>
      </w:r>
      <w:r>
        <w:rPr>
          <w:rFonts w:ascii="Verdana" w:hAnsi="Verdana"/>
          <w:color w:val="000000"/>
          <w:sz w:val="18"/>
          <w:szCs w:val="18"/>
        </w:rPr>
        <w:t xml:space="preserve">, </w:t>
      </w:r>
      <w:r w:rsidR="000E6C01">
        <w:rPr>
          <w:rFonts w:ascii="Verdana" w:hAnsi="Verdana"/>
          <w:color w:val="000000"/>
          <w:sz w:val="18"/>
          <w:szCs w:val="18"/>
        </w:rPr>
        <w:t>deve essere effettuato il versamento a saldo dell’Imposta Municipale propria (</w:t>
      </w:r>
      <w:proofErr w:type="spellStart"/>
      <w:r w:rsidR="000E6C01">
        <w:rPr>
          <w:rFonts w:ascii="Verdana" w:hAnsi="Verdana"/>
          <w:color w:val="000000"/>
          <w:sz w:val="18"/>
          <w:szCs w:val="18"/>
        </w:rPr>
        <w:t>I.M.U.</w:t>
      </w:r>
      <w:proofErr w:type="spellEnd"/>
      <w:r w:rsidR="000E6C01">
        <w:rPr>
          <w:rFonts w:ascii="Verdana" w:hAnsi="Verdana"/>
          <w:color w:val="000000"/>
          <w:sz w:val="18"/>
          <w:szCs w:val="18"/>
        </w:rPr>
        <w:t xml:space="preserve">), dovuta per l’anno 2013 </w:t>
      </w:r>
      <w:r w:rsidR="00FA2F70" w:rsidRPr="00FA2F70">
        <w:rPr>
          <w:rFonts w:ascii="Verdana" w:hAnsi="Verdana"/>
          <w:bCs/>
          <w:color w:val="000000"/>
          <w:sz w:val="18"/>
          <w:szCs w:val="18"/>
        </w:rPr>
        <w:t>per tutte le categorie di immobili</w:t>
      </w:r>
      <w:r w:rsidR="0083451F">
        <w:rPr>
          <w:rFonts w:ascii="Verdana" w:hAnsi="Verdana"/>
          <w:bCs/>
          <w:color w:val="000000"/>
          <w:sz w:val="18"/>
          <w:szCs w:val="18"/>
        </w:rPr>
        <w:t xml:space="preserve">, </w:t>
      </w:r>
      <w:r w:rsidR="00FA2F70" w:rsidRPr="00FA2F70">
        <w:rPr>
          <w:rFonts w:ascii="Verdana" w:hAnsi="Verdana"/>
          <w:bCs/>
          <w:color w:val="000000"/>
          <w:sz w:val="18"/>
          <w:szCs w:val="18"/>
        </w:rPr>
        <w:t xml:space="preserve"> </w:t>
      </w:r>
      <w:r w:rsidR="0083451F">
        <w:rPr>
          <w:rFonts w:ascii="Verdana" w:hAnsi="Verdana"/>
          <w:bCs/>
          <w:color w:val="000000"/>
          <w:sz w:val="18"/>
          <w:szCs w:val="18"/>
        </w:rPr>
        <w:t>tenuto conto di</w:t>
      </w:r>
      <w:r w:rsidR="00FA2F70" w:rsidRPr="00FA2F70">
        <w:rPr>
          <w:rFonts w:ascii="Verdana" w:hAnsi="Verdana"/>
          <w:bCs/>
          <w:color w:val="000000"/>
          <w:sz w:val="18"/>
          <w:szCs w:val="18"/>
        </w:rPr>
        <w:t xml:space="preserve"> quanto previsto dal Decreto Legge</w:t>
      </w:r>
      <w:r w:rsidR="000E6C01">
        <w:rPr>
          <w:rFonts w:ascii="Verdana" w:hAnsi="Verdana"/>
          <w:bCs/>
          <w:color w:val="000000"/>
          <w:sz w:val="18"/>
          <w:szCs w:val="18"/>
        </w:rPr>
        <w:t xml:space="preserve"> </w:t>
      </w:r>
      <w:r w:rsidR="00B32F36">
        <w:rPr>
          <w:rFonts w:ascii="Verdana" w:hAnsi="Verdana"/>
          <w:bCs/>
          <w:color w:val="000000"/>
          <w:sz w:val="18"/>
          <w:szCs w:val="18"/>
        </w:rPr>
        <w:t>31 agosto</w:t>
      </w:r>
      <w:r w:rsidR="00FA2F70" w:rsidRPr="00FA2F70">
        <w:rPr>
          <w:rFonts w:ascii="Verdana" w:hAnsi="Verdana"/>
          <w:bCs/>
          <w:color w:val="000000"/>
          <w:sz w:val="18"/>
          <w:szCs w:val="18"/>
        </w:rPr>
        <w:t xml:space="preserve"> 2013, n. </w:t>
      </w:r>
      <w:r w:rsidR="00B32F36">
        <w:rPr>
          <w:rFonts w:ascii="Verdana" w:hAnsi="Verdana"/>
          <w:bCs/>
          <w:color w:val="000000"/>
          <w:sz w:val="18"/>
          <w:szCs w:val="18"/>
        </w:rPr>
        <w:t>102</w:t>
      </w:r>
      <w:r w:rsidR="00FA2F70" w:rsidRPr="00FA2F70">
        <w:rPr>
          <w:rFonts w:ascii="Verdana" w:hAnsi="Verdana"/>
          <w:bCs/>
          <w:color w:val="000000"/>
          <w:sz w:val="18"/>
          <w:szCs w:val="18"/>
        </w:rPr>
        <w:t xml:space="preserve"> </w:t>
      </w:r>
      <w:r w:rsidR="0083451F">
        <w:rPr>
          <w:rFonts w:ascii="Verdana" w:hAnsi="Verdana"/>
          <w:bCs/>
          <w:color w:val="000000"/>
          <w:sz w:val="18"/>
          <w:szCs w:val="18"/>
        </w:rPr>
        <w:t>a norma del quale</w:t>
      </w:r>
      <w:r w:rsidR="00FA2F70" w:rsidRPr="00FA2F70">
        <w:rPr>
          <w:rFonts w:ascii="Verdana" w:hAnsi="Verdana"/>
          <w:bCs/>
          <w:color w:val="000000"/>
          <w:sz w:val="18"/>
          <w:szCs w:val="18"/>
        </w:rPr>
        <w:t xml:space="preserve"> sono </w:t>
      </w:r>
      <w:r w:rsidR="00380387">
        <w:rPr>
          <w:rFonts w:ascii="Verdana" w:hAnsi="Verdana"/>
          <w:bCs/>
          <w:color w:val="000000"/>
          <w:sz w:val="18"/>
          <w:szCs w:val="18"/>
        </w:rPr>
        <w:t>s</w:t>
      </w:r>
      <w:r w:rsidR="00B32F36">
        <w:rPr>
          <w:rFonts w:ascii="Verdana" w:hAnsi="Verdana"/>
          <w:bCs/>
          <w:color w:val="000000"/>
          <w:sz w:val="18"/>
          <w:szCs w:val="18"/>
        </w:rPr>
        <w:t>tati soppressi</w:t>
      </w:r>
      <w:r w:rsidR="00FA2F70" w:rsidRPr="00FA2F70">
        <w:rPr>
          <w:rFonts w:ascii="Verdana" w:hAnsi="Verdana"/>
          <w:bCs/>
          <w:color w:val="000000"/>
          <w:sz w:val="18"/>
          <w:szCs w:val="18"/>
        </w:rPr>
        <w:t xml:space="preserve"> i versamenti per:</w:t>
      </w:r>
      <w:r w:rsidR="00FA2F70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:rsidR="00FA2F70" w:rsidRDefault="00FA2F70">
      <w:pPr>
        <w:ind w:left="200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FA2F70" w:rsidRPr="00FA2F70" w:rsidRDefault="00FA2F70" w:rsidP="00FA2F70">
      <w:pPr>
        <w:numPr>
          <w:ilvl w:val="0"/>
          <w:numId w:val="8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LE ABITAZIONE PRINCIPALE E LE RELATIVE PERTINENZE, ESCLUSI I FABBRICATI CLASSIFICATI NELLE CATEGORIE A/1, A/8 E A/9;</w:t>
      </w:r>
    </w:p>
    <w:p w:rsidR="00FA2F70" w:rsidRPr="00B32F36" w:rsidRDefault="00FA2F70" w:rsidP="00FA2F70">
      <w:pPr>
        <w:numPr>
          <w:ilvl w:val="0"/>
          <w:numId w:val="8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UNITA’ IMMOBILIARI APPARTENENTI ALLE COOPERATIVE EDILIZIE A PROPRIETA’ INDIVISA, adibite ad abitazione principale e relative pertinenze dei soci assegnatari, nonché ALLOGGI REGOLARMENTE ASSEGNATI DAGLI ISTITUTI AUTONOMI PER LE CASE POPOLARI (IACP) o dagli enti di edilizia residenziale pubblica, comunque denominati, aventi le stesse finalità degli IACP, istituiti in attuazione dell’art 93 del decreto del Presidente della Repubblica 24 luglio 1977,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n°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616.</w:t>
      </w:r>
    </w:p>
    <w:p w:rsidR="00B32F36" w:rsidRPr="00FA2F70" w:rsidRDefault="00B32F36" w:rsidP="00FA2F70">
      <w:pPr>
        <w:numPr>
          <w:ilvl w:val="0"/>
          <w:numId w:val="8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FABBRICATI RURALI STRUMENTALI.</w:t>
      </w:r>
    </w:p>
    <w:p w:rsidR="00FA2F70" w:rsidRDefault="00FA2F70" w:rsidP="00FA2F70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E16148" w:rsidRDefault="00E16148" w:rsidP="00E16148">
      <w:pPr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 w:rsidRPr="00521599">
        <w:rPr>
          <w:rFonts w:ascii="Verdana" w:hAnsi="Verdana"/>
          <w:b/>
          <w:color w:val="000000"/>
          <w:sz w:val="18"/>
          <w:szCs w:val="18"/>
        </w:rPr>
        <w:t xml:space="preserve">MODALITA’ </w:t>
      </w:r>
      <w:proofErr w:type="spellStart"/>
      <w:r w:rsidRPr="00521599">
        <w:rPr>
          <w:rFonts w:ascii="Verdana" w:hAnsi="Verdana"/>
          <w:b/>
          <w:color w:val="000000"/>
          <w:sz w:val="18"/>
          <w:szCs w:val="18"/>
        </w:rPr>
        <w:t>DI</w:t>
      </w:r>
      <w:proofErr w:type="spellEnd"/>
      <w:r w:rsidRPr="00521599">
        <w:rPr>
          <w:rFonts w:ascii="Verdana" w:hAnsi="Verdana"/>
          <w:b/>
          <w:color w:val="000000"/>
          <w:sz w:val="18"/>
          <w:szCs w:val="18"/>
        </w:rPr>
        <w:t xml:space="preserve"> VERSAMENTO </w:t>
      </w:r>
      <w:r w:rsidR="00B32F36">
        <w:rPr>
          <w:rFonts w:ascii="Verdana" w:hAnsi="Verdana"/>
          <w:b/>
          <w:color w:val="000000"/>
          <w:sz w:val="18"/>
          <w:szCs w:val="18"/>
        </w:rPr>
        <w:t>SALDO</w:t>
      </w:r>
      <w:r w:rsidRPr="00521599">
        <w:rPr>
          <w:rFonts w:ascii="Verdana" w:hAnsi="Verdana"/>
          <w:b/>
          <w:color w:val="000000"/>
          <w:sz w:val="18"/>
          <w:szCs w:val="18"/>
        </w:rPr>
        <w:t xml:space="preserve"> 2013</w:t>
      </w:r>
    </w:p>
    <w:p w:rsidR="00E16148" w:rsidRDefault="00E16148" w:rsidP="00FA2F70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E16148" w:rsidRDefault="00E16148" w:rsidP="00E16148">
      <w:pPr>
        <w:ind w:right="-82"/>
        <w:jc w:val="both"/>
        <w:rPr>
          <w:sz w:val="20"/>
        </w:rPr>
      </w:pPr>
      <w:r>
        <w:rPr>
          <w:sz w:val="20"/>
        </w:rPr>
        <w:t xml:space="preserve">Il versamento </w:t>
      </w:r>
      <w:r w:rsidR="00B32F36">
        <w:rPr>
          <w:sz w:val="20"/>
        </w:rPr>
        <w:t>a saldo</w:t>
      </w:r>
      <w:r>
        <w:rPr>
          <w:sz w:val="20"/>
        </w:rPr>
        <w:t xml:space="preserve"> deve essere effettuato esclusivamente utilizzando il modello F24, presso gli sportelli di qualunque agente della riscossione o banca e presso gli uffici postali o utilizzando apposito modello di conto corrente postale n. 1008857615 intestato “Pagamento </w:t>
      </w:r>
      <w:proofErr w:type="spellStart"/>
      <w:r>
        <w:rPr>
          <w:sz w:val="20"/>
        </w:rPr>
        <w:t>Imu</w:t>
      </w:r>
      <w:proofErr w:type="spellEnd"/>
      <w:r>
        <w:rPr>
          <w:sz w:val="20"/>
        </w:rPr>
        <w:t>”.</w:t>
      </w:r>
    </w:p>
    <w:p w:rsidR="00E16148" w:rsidRDefault="00E16148" w:rsidP="00E16148">
      <w:pPr>
        <w:ind w:right="-82"/>
        <w:jc w:val="both"/>
        <w:rPr>
          <w:b/>
        </w:rPr>
      </w:pPr>
      <w:r>
        <w:rPr>
          <w:sz w:val="20"/>
        </w:rPr>
        <w:t xml:space="preserve">Il codice comune da indicare nel modello F24 per il Comune di </w:t>
      </w:r>
      <w:proofErr w:type="spellStart"/>
      <w:r>
        <w:rPr>
          <w:sz w:val="20"/>
        </w:rPr>
        <w:t>Tricase</w:t>
      </w:r>
      <w:proofErr w:type="spellEnd"/>
      <w:r>
        <w:rPr>
          <w:sz w:val="20"/>
        </w:rPr>
        <w:t xml:space="preserve"> è </w:t>
      </w:r>
      <w:r w:rsidRPr="00E16148">
        <w:rPr>
          <w:b/>
        </w:rPr>
        <w:t>L419</w:t>
      </w:r>
      <w:r>
        <w:rPr>
          <w:b/>
        </w:rPr>
        <w:t>.</w:t>
      </w:r>
    </w:p>
    <w:p w:rsidR="00E16148" w:rsidRDefault="00E16148" w:rsidP="00E16148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E16148">
        <w:t>D</w:t>
      </w:r>
      <w:r>
        <w:t>i seguito vengono indicati i codici tributo  da indicare nel modello F24</w:t>
      </w:r>
      <w:r w:rsidR="00B32F36">
        <w:t>:</w:t>
      </w:r>
    </w:p>
    <w:p w:rsidR="00FA2F70" w:rsidRDefault="00FA2F70" w:rsidP="00FA2F70">
      <w:pPr>
        <w:jc w:val="both"/>
        <w:rPr>
          <w:rFonts w:ascii="Verdana" w:hAnsi="Verdana"/>
          <w:color w:val="000000"/>
          <w:sz w:val="18"/>
          <w:szCs w:val="1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5812"/>
        <w:gridCol w:w="236"/>
      </w:tblGrid>
      <w:tr w:rsidR="00E924B2" w:rsidTr="00380387">
        <w:trPr>
          <w:trHeight w:val="354"/>
        </w:trPr>
        <w:tc>
          <w:tcPr>
            <w:tcW w:w="2126" w:type="dxa"/>
          </w:tcPr>
          <w:p w:rsidR="00E924B2" w:rsidRDefault="004D70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CODICE TRIBUTO</w:t>
            </w:r>
          </w:p>
        </w:tc>
        <w:tc>
          <w:tcPr>
            <w:tcW w:w="5812" w:type="dxa"/>
          </w:tcPr>
          <w:p w:rsidR="00E924B2" w:rsidRDefault="004D70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DESCRIZIONE</w:t>
            </w:r>
          </w:p>
        </w:tc>
        <w:tc>
          <w:tcPr>
            <w:tcW w:w="236" w:type="dxa"/>
          </w:tcPr>
          <w:p w:rsidR="00E924B2" w:rsidRDefault="00E924B2">
            <w:pPr>
              <w:pStyle w:val="Titolo7"/>
            </w:pPr>
          </w:p>
        </w:tc>
      </w:tr>
      <w:tr w:rsidR="00380387" w:rsidTr="003920D2">
        <w:trPr>
          <w:trHeight w:val="558"/>
        </w:trPr>
        <w:tc>
          <w:tcPr>
            <w:tcW w:w="2126" w:type="dxa"/>
          </w:tcPr>
          <w:p w:rsidR="00380387" w:rsidRDefault="00380387" w:rsidP="008345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3912</w:t>
            </w:r>
          </w:p>
        </w:tc>
        <w:tc>
          <w:tcPr>
            <w:tcW w:w="5812" w:type="dxa"/>
          </w:tcPr>
          <w:p w:rsidR="00380387" w:rsidRPr="00380387" w:rsidRDefault="00380387" w:rsidP="0083451F">
            <w:pPr>
              <w:jc w:val="center"/>
              <w:rPr>
                <w:sz w:val="20"/>
                <w:szCs w:val="20"/>
              </w:rPr>
            </w:pPr>
            <w:r w:rsidRPr="00380387">
              <w:rPr>
                <w:sz w:val="20"/>
                <w:szCs w:val="20"/>
              </w:rPr>
              <w:t>IMU abitazione principale Comune</w:t>
            </w:r>
          </w:p>
        </w:tc>
        <w:tc>
          <w:tcPr>
            <w:tcW w:w="236" w:type="dxa"/>
          </w:tcPr>
          <w:p w:rsidR="00380387" w:rsidRDefault="00380387">
            <w:pPr>
              <w:pStyle w:val="Titolo7"/>
            </w:pPr>
          </w:p>
        </w:tc>
      </w:tr>
      <w:tr w:rsidR="00E924B2" w:rsidTr="004D70E7">
        <w:tc>
          <w:tcPr>
            <w:tcW w:w="2126" w:type="dxa"/>
          </w:tcPr>
          <w:p w:rsidR="00E924B2" w:rsidRPr="004D70E7" w:rsidRDefault="004D70E7" w:rsidP="003920D2">
            <w:pPr>
              <w:jc w:val="center"/>
              <w:rPr>
                <w:b/>
                <w:sz w:val="20"/>
                <w:szCs w:val="20"/>
              </w:rPr>
            </w:pPr>
            <w:r w:rsidRPr="004D70E7">
              <w:rPr>
                <w:b/>
                <w:sz w:val="20"/>
                <w:szCs w:val="20"/>
              </w:rPr>
              <w:t>3916</w:t>
            </w:r>
          </w:p>
        </w:tc>
        <w:tc>
          <w:tcPr>
            <w:tcW w:w="5812" w:type="dxa"/>
          </w:tcPr>
          <w:p w:rsidR="00E924B2" w:rsidRDefault="004D70E7" w:rsidP="00392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IMU –</w:t>
            </w:r>
            <w:r w:rsidR="003920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aree fabbricabili – COMUNE</w:t>
            </w:r>
          </w:p>
        </w:tc>
        <w:tc>
          <w:tcPr>
            <w:tcW w:w="236" w:type="dxa"/>
          </w:tcPr>
          <w:p w:rsidR="00E924B2" w:rsidRDefault="00E924B2">
            <w:pPr>
              <w:jc w:val="center"/>
              <w:rPr>
                <w:sz w:val="20"/>
                <w:szCs w:val="20"/>
              </w:rPr>
            </w:pPr>
          </w:p>
        </w:tc>
      </w:tr>
      <w:tr w:rsidR="00E924B2" w:rsidTr="004D70E7">
        <w:tc>
          <w:tcPr>
            <w:tcW w:w="2126" w:type="dxa"/>
          </w:tcPr>
          <w:p w:rsidR="00E924B2" w:rsidRPr="004D70E7" w:rsidRDefault="004D70E7" w:rsidP="003920D2">
            <w:pPr>
              <w:jc w:val="center"/>
              <w:rPr>
                <w:b/>
                <w:sz w:val="20"/>
                <w:szCs w:val="20"/>
              </w:rPr>
            </w:pPr>
            <w:r w:rsidRPr="004D70E7">
              <w:rPr>
                <w:b/>
                <w:sz w:val="20"/>
                <w:szCs w:val="20"/>
              </w:rPr>
              <w:t>3918</w:t>
            </w:r>
          </w:p>
        </w:tc>
        <w:tc>
          <w:tcPr>
            <w:tcW w:w="5812" w:type="dxa"/>
          </w:tcPr>
          <w:p w:rsidR="00E924B2" w:rsidRDefault="004D70E7" w:rsidP="00392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IMU –altri fabbricati – COMUNE</w:t>
            </w:r>
            <w:r w:rsidR="003920D2">
              <w:rPr>
                <w:sz w:val="20"/>
                <w:szCs w:val="20"/>
              </w:rPr>
              <w:t xml:space="preserve"> (escluse categorie catastali D)</w:t>
            </w:r>
          </w:p>
        </w:tc>
        <w:tc>
          <w:tcPr>
            <w:tcW w:w="236" w:type="dxa"/>
          </w:tcPr>
          <w:p w:rsidR="00E924B2" w:rsidRDefault="00E924B2">
            <w:pPr>
              <w:jc w:val="center"/>
              <w:rPr>
                <w:sz w:val="20"/>
                <w:szCs w:val="20"/>
              </w:rPr>
            </w:pPr>
          </w:p>
        </w:tc>
      </w:tr>
      <w:tr w:rsidR="00E924B2" w:rsidTr="004D70E7">
        <w:tc>
          <w:tcPr>
            <w:tcW w:w="2126" w:type="dxa"/>
          </w:tcPr>
          <w:p w:rsidR="00E924B2" w:rsidRPr="004D70E7" w:rsidRDefault="004D70E7" w:rsidP="003920D2">
            <w:pPr>
              <w:jc w:val="center"/>
              <w:rPr>
                <w:b/>
                <w:sz w:val="20"/>
                <w:szCs w:val="20"/>
              </w:rPr>
            </w:pPr>
            <w:r w:rsidRPr="004D70E7">
              <w:rPr>
                <w:b/>
                <w:sz w:val="20"/>
                <w:szCs w:val="20"/>
              </w:rPr>
              <w:t>3925</w:t>
            </w:r>
          </w:p>
        </w:tc>
        <w:tc>
          <w:tcPr>
            <w:tcW w:w="5812" w:type="dxa"/>
          </w:tcPr>
          <w:p w:rsidR="00E924B2" w:rsidRPr="004D70E7" w:rsidRDefault="004D70E7" w:rsidP="00392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IMU –immobili ad uso produttivo classificati nel gruppo catastale </w:t>
            </w:r>
            <w:r w:rsidRPr="004D70E7">
              <w:rPr>
                <w:b/>
              </w:rPr>
              <w:t>D</w:t>
            </w:r>
            <w:r>
              <w:rPr>
                <w:b/>
              </w:rPr>
              <w:t xml:space="preserve"> - </w:t>
            </w:r>
            <w:r w:rsidRPr="004D70E7">
              <w:rPr>
                <w:sz w:val="20"/>
                <w:szCs w:val="20"/>
              </w:rPr>
              <w:t>STATO</w:t>
            </w:r>
          </w:p>
        </w:tc>
        <w:tc>
          <w:tcPr>
            <w:tcW w:w="236" w:type="dxa"/>
          </w:tcPr>
          <w:p w:rsidR="00E924B2" w:rsidRDefault="00E924B2">
            <w:pPr>
              <w:jc w:val="center"/>
              <w:rPr>
                <w:sz w:val="20"/>
                <w:szCs w:val="20"/>
              </w:rPr>
            </w:pPr>
          </w:p>
        </w:tc>
      </w:tr>
      <w:tr w:rsidR="00E924B2" w:rsidTr="004D70E7">
        <w:tc>
          <w:tcPr>
            <w:tcW w:w="2126" w:type="dxa"/>
          </w:tcPr>
          <w:p w:rsidR="00E924B2" w:rsidRPr="004D70E7" w:rsidRDefault="004D70E7" w:rsidP="003920D2">
            <w:pPr>
              <w:jc w:val="center"/>
              <w:rPr>
                <w:b/>
                <w:sz w:val="20"/>
                <w:szCs w:val="20"/>
              </w:rPr>
            </w:pPr>
            <w:r w:rsidRPr="004D70E7">
              <w:rPr>
                <w:b/>
                <w:sz w:val="20"/>
                <w:szCs w:val="20"/>
              </w:rPr>
              <w:t>3930</w:t>
            </w:r>
          </w:p>
        </w:tc>
        <w:tc>
          <w:tcPr>
            <w:tcW w:w="5812" w:type="dxa"/>
          </w:tcPr>
          <w:p w:rsidR="00E924B2" w:rsidRPr="004D70E7" w:rsidRDefault="004D70E7" w:rsidP="00392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IMU –</w:t>
            </w:r>
            <w:r w:rsidR="003920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gli immobili ad uso produttivo classificati nel gruppo catastale </w:t>
            </w:r>
            <w:r>
              <w:t xml:space="preserve">D </w:t>
            </w:r>
            <w:r>
              <w:rPr>
                <w:sz w:val="20"/>
                <w:szCs w:val="20"/>
              </w:rPr>
              <w:t>– INCREMENTO COMUNE</w:t>
            </w:r>
          </w:p>
        </w:tc>
        <w:tc>
          <w:tcPr>
            <w:tcW w:w="236" w:type="dxa"/>
          </w:tcPr>
          <w:p w:rsidR="00E924B2" w:rsidRDefault="00E924B2">
            <w:pPr>
              <w:jc w:val="center"/>
              <w:rPr>
                <w:sz w:val="20"/>
                <w:szCs w:val="20"/>
              </w:rPr>
            </w:pPr>
          </w:p>
        </w:tc>
      </w:tr>
    </w:tbl>
    <w:p w:rsidR="004D70E7" w:rsidRPr="00257A10" w:rsidRDefault="00E924B2" w:rsidP="004D70E7">
      <w:pPr>
        <w:ind w:left="2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br/>
      </w:r>
      <w:r w:rsidR="004D70E7" w:rsidRPr="00257A10">
        <w:rPr>
          <w:rFonts w:ascii="Verdana" w:hAnsi="Verdana"/>
          <w:color w:val="000000"/>
          <w:sz w:val="20"/>
          <w:szCs w:val="20"/>
        </w:rPr>
        <w:t xml:space="preserve">Il Comune di </w:t>
      </w:r>
      <w:proofErr w:type="spellStart"/>
      <w:r w:rsidR="004D70E7" w:rsidRPr="00257A10">
        <w:rPr>
          <w:rFonts w:ascii="Verdana" w:hAnsi="Verdana"/>
          <w:color w:val="000000"/>
          <w:sz w:val="20"/>
          <w:szCs w:val="20"/>
        </w:rPr>
        <w:t>Tricase</w:t>
      </w:r>
      <w:proofErr w:type="spellEnd"/>
      <w:r w:rsidR="004D70E7" w:rsidRPr="00257A10">
        <w:rPr>
          <w:rFonts w:ascii="Verdana" w:hAnsi="Verdana"/>
          <w:color w:val="000000"/>
          <w:sz w:val="20"/>
          <w:szCs w:val="20"/>
        </w:rPr>
        <w:t>, con deliberazione Consiliare n. 1</w:t>
      </w:r>
      <w:r w:rsidR="00DD0B51">
        <w:rPr>
          <w:rFonts w:ascii="Verdana" w:hAnsi="Verdana"/>
          <w:color w:val="000000"/>
          <w:sz w:val="20"/>
          <w:szCs w:val="20"/>
        </w:rPr>
        <w:t>3</w:t>
      </w:r>
      <w:r w:rsidR="004D70E7" w:rsidRPr="00257A10">
        <w:rPr>
          <w:rFonts w:ascii="Verdana" w:hAnsi="Verdana"/>
          <w:color w:val="000000"/>
          <w:sz w:val="20"/>
          <w:szCs w:val="20"/>
        </w:rPr>
        <w:t xml:space="preserve"> del </w:t>
      </w:r>
      <w:r w:rsidR="00DD0B51">
        <w:rPr>
          <w:rFonts w:ascii="Verdana" w:hAnsi="Verdana"/>
          <w:color w:val="000000"/>
          <w:sz w:val="20"/>
          <w:szCs w:val="20"/>
        </w:rPr>
        <w:t>08</w:t>
      </w:r>
      <w:r w:rsidR="004D70E7" w:rsidRPr="00257A10">
        <w:rPr>
          <w:rFonts w:ascii="Verdana" w:hAnsi="Verdana"/>
          <w:color w:val="000000"/>
          <w:sz w:val="20"/>
          <w:szCs w:val="20"/>
        </w:rPr>
        <w:t>/</w:t>
      </w:r>
      <w:r w:rsidR="00DD0B51">
        <w:rPr>
          <w:rFonts w:ascii="Verdana" w:hAnsi="Verdana"/>
          <w:color w:val="000000"/>
          <w:sz w:val="20"/>
          <w:szCs w:val="20"/>
        </w:rPr>
        <w:t>04</w:t>
      </w:r>
      <w:r w:rsidR="004D70E7" w:rsidRPr="00257A10">
        <w:rPr>
          <w:rFonts w:ascii="Verdana" w:hAnsi="Verdana"/>
          <w:color w:val="000000"/>
          <w:sz w:val="20"/>
          <w:szCs w:val="20"/>
        </w:rPr>
        <w:t>/201</w:t>
      </w:r>
      <w:r w:rsidR="00DD0B51">
        <w:rPr>
          <w:rFonts w:ascii="Verdana" w:hAnsi="Verdana"/>
          <w:color w:val="000000"/>
          <w:sz w:val="20"/>
          <w:szCs w:val="20"/>
        </w:rPr>
        <w:t>3</w:t>
      </w:r>
      <w:r w:rsidR="004D70E7" w:rsidRPr="00257A10">
        <w:rPr>
          <w:rFonts w:ascii="Verdana" w:hAnsi="Verdana"/>
          <w:color w:val="000000"/>
          <w:sz w:val="20"/>
          <w:szCs w:val="20"/>
        </w:rPr>
        <w:t xml:space="preserve">, ha approvato le </w:t>
      </w:r>
      <w:proofErr w:type="spellStart"/>
      <w:r w:rsidR="004D70E7" w:rsidRPr="00257A10">
        <w:rPr>
          <w:rFonts w:ascii="Verdana" w:hAnsi="Verdana"/>
          <w:color w:val="000000"/>
          <w:sz w:val="20"/>
          <w:szCs w:val="20"/>
        </w:rPr>
        <w:t>sottoelencate</w:t>
      </w:r>
      <w:proofErr w:type="spellEnd"/>
      <w:r w:rsidR="004D70E7" w:rsidRPr="00257A10">
        <w:rPr>
          <w:rFonts w:ascii="Verdana" w:hAnsi="Verdana"/>
          <w:color w:val="000000"/>
          <w:sz w:val="20"/>
          <w:szCs w:val="20"/>
        </w:rPr>
        <w:t xml:space="preserve"> aliquote </w:t>
      </w:r>
      <w:proofErr w:type="spellStart"/>
      <w:r w:rsidR="004D70E7" w:rsidRPr="00257A10">
        <w:rPr>
          <w:rFonts w:ascii="Verdana" w:hAnsi="Verdana"/>
          <w:color w:val="000000"/>
          <w:sz w:val="20"/>
          <w:szCs w:val="20"/>
        </w:rPr>
        <w:t>I.M.U.</w:t>
      </w:r>
      <w:proofErr w:type="spellEnd"/>
      <w:r w:rsidR="004D70E7" w:rsidRPr="00257A10">
        <w:rPr>
          <w:rFonts w:ascii="Verdana" w:hAnsi="Verdana"/>
          <w:color w:val="000000"/>
          <w:sz w:val="20"/>
          <w:szCs w:val="20"/>
        </w:rPr>
        <w:t xml:space="preserve"> per l'anno </w:t>
      </w:r>
      <w:r w:rsidR="00DD0B51">
        <w:rPr>
          <w:rFonts w:ascii="Verdana" w:hAnsi="Verdana"/>
          <w:color w:val="000000"/>
          <w:sz w:val="20"/>
          <w:szCs w:val="20"/>
        </w:rPr>
        <w:t>2013</w:t>
      </w:r>
    </w:p>
    <w:p w:rsidR="004D70E7" w:rsidRPr="00257A10" w:rsidRDefault="004D70E7" w:rsidP="004D70E7">
      <w:pPr>
        <w:ind w:left="200"/>
        <w:jc w:val="both"/>
        <w:rPr>
          <w:rFonts w:ascii="Verdana" w:hAnsi="Verdana"/>
          <w:color w:val="000000"/>
          <w:sz w:val="20"/>
          <w:szCs w:val="20"/>
        </w:rPr>
      </w:pPr>
    </w:p>
    <w:p w:rsidR="00E924B2" w:rsidRDefault="004D70E7" w:rsidP="00B32F36">
      <w:pPr>
        <w:ind w:left="200"/>
        <w:jc w:val="both"/>
        <w:rPr>
          <w:rFonts w:ascii="Verdana" w:hAnsi="Verdana"/>
          <w:color w:val="000000"/>
          <w:sz w:val="20"/>
          <w:szCs w:val="20"/>
        </w:rPr>
      </w:pPr>
      <w:r w:rsidRPr="00257A10">
        <w:rPr>
          <w:rFonts w:ascii="Verdana" w:hAnsi="Verdana"/>
          <w:color w:val="000000"/>
          <w:sz w:val="20"/>
          <w:szCs w:val="20"/>
        </w:rPr>
        <w:t>-</w:t>
      </w:r>
      <w:r w:rsidRPr="00257A10">
        <w:rPr>
          <w:rFonts w:ascii="Verdana" w:hAnsi="Verdana"/>
          <w:b/>
          <w:bCs/>
          <w:color w:val="000000"/>
          <w:sz w:val="20"/>
          <w:szCs w:val="20"/>
        </w:rPr>
        <w:t>0,4</w:t>
      </w:r>
      <w:r w:rsidR="00DD0B51">
        <w:rPr>
          <w:rFonts w:ascii="Verdana" w:hAnsi="Verdana"/>
          <w:b/>
          <w:bCs/>
          <w:color w:val="000000"/>
          <w:sz w:val="20"/>
          <w:szCs w:val="20"/>
        </w:rPr>
        <w:t>0</w:t>
      </w:r>
      <w:r w:rsidRPr="00257A10">
        <w:rPr>
          <w:rFonts w:ascii="Verdana" w:hAnsi="Verdana"/>
          <w:b/>
          <w:bCs/>
          <w:color w:val="000000"/>
          <w:sz w:val="20"/>
          <w:szCs w:val="20"/>
        </w:rPr>
        <w:t xml:space="preserve"> per cento</w:t>
      </w:r>
      <w:r w:rsidRPr="00257A10">
        <w:rPr>
          <w:rFonts w:ascii="Verdana" w:hAnsi="Verdana"/>
          <w:color w:val="000000"/>
          <w:sz w:val="20"/>
          <w:szCs w:val="20"/>
        </w:rPr>
        <w:t xml:space="preserve"> per l'abitazione principale e relative pertinenze;</w:t>
      </w:r>
      <w:r w:rsidRPr="00257A10">
        <w:rPr>
          <w:rFonts w:ascii="Verdana" w:hAnsi="Verdana"/>
          <w:color w:val="000000"/>
          <w:sz w:val="20"/>
          <w:szCs w:val="20"/>
        </w:rPr>
        <w:br/>
        <w:t>-</w:t>
      </w:r>
      <w:r w:rsidRPr="00257A10">
        <w:rPr>
          <w:rFonts w:ascii="Verdana" w:hAnsi="Verdana"/>
          <w:b/>
          <w:bCs/>
          <w:color w:val="000000"/>
          <w:sz w:val="20"/>
          <w:szCs w:val="20"/>
        </w:rPr>
        <w:t>0,89 per cento</w:t>
      </w:r>
      <w:r w:rsidRPr="00257A10">
        <w:rPr>
          <w:rFonts w:ascii="Verdana" w:hAnsi="Verdana"/>
          <w:color w:val="000000"/>
          <w:sz w:val="20"/>
          <w:szCs w:val="20"/>
        </w:rPr>
        <w:t xml:space="preserve"> per tutti gli altri immobili (seconde case, uffic</w:t>
      </w:r>
      <w:r>
        <w:rPr>
          <w:rFonts w:ascii="Verdana" w:hAnsi="Verdana"/>
          <w:color w:val="000000"/>
          <w:sz w:val="20"/>
          <w:szCs w:val="20"/>
        </w:rPr>
        <w:t>i, capannoni, aree</w:t>
      </w:r>
      <w:r w:rsidR="00DD0B51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DD0B51">
        <w:rPr>
          <w:rFonts w:ascii="Verdana" w:hAnsi="Verdana"/>
          <w:color w:val="000000"/>
          <w:sz w:val="20"/>
          <w:szCs w:val="20"/>
        </w:rPr>
        <w:t xml:space="preserve">    </w:t>
      </w:r>
      <w:r>
        <w:rPr>
          <w:rFonts w:ascii="Verdana" w:hAnsi="Verdana"/>
          <w:color w:val="000000"/>
          <w:sz w:val="20"/>
          <w:szCs w:val="20"/>
        </w:rPr>
        <w:t>fabbricabili</w:t>
      </w:r>
      <w:r w:rsidRPr="00257A10">
        <w:rPr>
          <w:rFonts w:ascii="Verdana" w:hAnsi="Verdana"/>
          <w:color w:val="000000"/>
          <w:sz w:val="20"/>
          <w:szCs w:val="20"/>
        </w:rPr>
        <w:t>);</w:t>
      </w:r>
      <w:r w:rsidRPr="00257A10">
        <w:rPr>
          <w:rFonts w:ascii="Verdana" w:hAnsi="Verdana"/>
          <w:color w:val="000000"/>
          <w:sz w:val="20"/>
          <w:szCs w:val="20"/>
        </w:rPr>
        <w:br/>
        <w:t>-</w:t>
      </w:r>
      <w:r w:rsidRPr="00257A10">
        <w:rPr>
          <w:rFonts w:ascii="Verdana" w:hAnsi="Verdana"/>
          <w:b/>
          <w:color w:val="000000"/>
          <w:sz w:val="20"/>
          <w:szCs w:val="20"/>
        </w:rPr>
        <w:t>0,81 per cento</w:t>
      </w:r>
      <w:r w:rsidRPr="00257A10">
        <w:rPr>
          <w:rFonts w:ascii="Verdana" w:hAnsi="Verdana"/>
          <w:color w:val="000000"/>
          <w:sz w:val="20"/>
          <w:szCs w:val="20"/>
        </w:rPr>
        <w:t xml:space="preserve"> per gli immobili non produttivi di reddito fondiario ai sensi dell’articolo 43 del testo unico di cui al decreto del Presidente della Repubblica n. 917 del 1986.</w:t>
      </w:r>
    </w:p>
    <w:p w:rsidR="003920D2" w:rsidRDefault="000E6C01" w:rsidP="000E6C01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</w:t>
      </w:r>
      <w:r w:rsidR="003920D2">
        <w:rPr>
          <w:rFonts w:ascii="Verdana" w:hAnsi="Verdana"/>
          <w:color w:val="000000"/>
          <w:sz w:val="20"/>
          <w:szCs w:val="20"/>
        </w:rPr>
        <w:t xml:space="preserve"> -</w:t>
      </w:r>
      <w:r w:rsidR="003920D2" w:rsidRPr="003920D2">
        <w:rPr>
          <w:rFonts w:ascii="Verdana" w:hAnsi="Verdana"/>
          <w:b/>
          <w:color w:val="000000"/>
          <w:sz w:val="20"/>
          <w:szCs w:val="20"/>
        </w:rPr>
        <w:t>0,76</w:t>
      </w:r>
      <w:r w:rsidR="00BF1513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BF1513" w:rsidRPr="00BF1513">
        <w:rPr>
          <w:rFonts w:ascii="Verdana" w:hAnsi="Verdana"/>
          <w:color w:val="000000"/>
          <w:sz w:val="20"/>
          <w:szCs w:val="20"/>
        </w:rPr>
        <w:t xml:space="preserve">per cento per i fabbricati classificati nel gruppo catastale D </w:t>
      </w:r>
      <w:r w:rsidR="00BF1513">
        <w:rPr>
          <w:rFonts w:ascii="Verdana" w:hAnsi="Verdana"/>
          <w:color w:val="000000"/>
          <w:sz w:val="20"/>
          <w:szCs w:val="20"/>
        </w:rPr>
        <w:t>–</w:t>
      </w:r>
      <w:r w:rsidR="00BF1513" w:rsidRPr="00BF1513">
        <w:rPr>
          <w:rFonts w:ascii="Verdana" w:hAnsi="Verdana"/>
          <w:color w:val="000000"/>
          <w:sz w:val="20"/>
          <w:szCs w:val="20"/>
        </w:rPr>
        <w:t xml:space="preserve"> STATO</w:t>
      </w:r>
      <w:r w:rsidR="00BF1513">
        <w:rPr>
          <w:rFonts w:ascii="Verdana" w:hAnsi="Verdana"/>
          <w:color w:val="000000"/>
          <w:sz w:val="20"/>
          <w:szCs w:val="20"/>
        </w:rPr>
        <w:t>;</w:t>
      </w:r>
    </w:p>
    <w:p w:rsidR="00BF1513" w:rsidRPr="00BF1513" w:rsidRDefault="00BF1513" w:rsidP="003920D2">
      <w:pPr>
        <w:ind w:left="2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-</w:t>
      </w:r>
      <w:r w:rsidRPr="00BF1513">
        <w:rPr>
          <w:rFonts w:ascii="Verdana" w:hAnsi="Verdana"/>
          <w:b/>
          <w:color w:val="000000"/>
          <w:sz w:val="20"/>
          <w:szCs w:val="20"/>
        </w:rPr>
        <w:t>0,13</w:t>
      </w:r>
      <w:r>
        <w:rPr>
          <w:rFonts w:ascii="Verdana" w:hAnsi="Verdana"/>
          <w:b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per cento per i fabbricati classificati nel gruppo catastale D – INCREMENTO COMUNE.</w:t>
      </w:r>
    </w:p>
    <w:p w:rsidR="0083451F" w:rsidRDefault="0083451F" w:rsidP="0083451F">
      <w:pPr>
        <w:rPr>
          <w:rFonts w:ascii="Verdana" w:hAnsi="Verdana"/>
          <w:color w:val="000000"/>
          <w:sz w:val="20"/>
          <w:szCs w:val="20"/>
        </w:rPr>
      </w:pPr>
    </w:p>
    <w:p w:rsidR="00E924B2" w:rsidRDefault="00DD0B51" w:rsidP="0083451F">
      <w:pPr>
        <w:rPr>
          <w:sz w:val="20"/>
        </w:rPr>
      </w:pPr>
      <w:r>
        <w:rPr>
          <w:rFonts w:ascii="Verdana" w:hAnsi="Verdana"/>
          <w:color w:val="000000"/>
          <w:sz w:val="20"/>
          <w:szCs w:val="20"/>
        </w:rPr>
        <w:t>Li, 0</w:t>
      </w:r>
      <w:r w:rsidR="00B32F36">
        <w:rPr>
          <w:rFonts w:ascii="Verdana" w:hAnsi="Verdana"/>
          <w:color w:val="000000"/>
          <w:sz w:val="20"/>
          <w:szCs w:val="20"/>
        </w:rPr>
        <w:t>2</w:t>
      </w:r>
      <w:r>
        <w:rPr>
          <w:rFonts w:ascii="Verdana" w:hAnsi="Verdana"/>
          <w:color w:val="000000"/>
          <w:sz w:val="20"/>
          <w:szCs w:val="20"/>
        </w:rPr>
        <w:t>/</w:t>
      </w:r>
      <w:r w:rsidR="00B32F36">
        <w:rPr>
          <w:rFonts w:ascii="Verdana" w:hAnsi="Verdana"/>
          <w:color w:val="000000"/>
          <w:sz w:val="20"/>
          <w:szCs w:val="20"/>
        </w:rPr>
        <w:t xml:space="preserve">12  </w:t>
      </w:r>
      <w:r>
        <w:rPr>
          <w:rFonts w:ascii="Verdana" w:hAnsi="Verdana"/>
          <w:color w:val="000000"/>
          <w:sz w:val="20"/>
          <w:szCs w:val="20"/>
        </w:rPr>
        <w:t>/2013</w:t>
      </w:r>
      <w:r w:rsidR="0083451F">
        <w:rPr>
          <w:rFonts w:ascii="Verdana" w:hAnsi="Verdana"/>
          <w:color w:val="000000"/>
          <w:sz w:val="20"/>
          <w:szCs w:val="20"/>
        </w:rPr>
        <w:tab/>
      </w:r>
      <w:r w:rsidR="0083451F">
        <w:rPr>
          <w:rFonts w:ascii="Verdana" w:hAnsi="Verdana"/>
          <w:color w:val="000000"/>
          <w:sz w:val="20"/>
          <w:szCs w:val="20"/>
        </w:rPr>
        <w:tab/>
      </w:r>
      <w:r w:rsidR="0083451F">
        <w:rPr>
          <w:rFonts w:ascii="Verdana" w:hAnsi="Verdana"/>
          <w:color w:val="000000"/>
          <w:sz w:val="20"/>
          <w:szCs w:val="20"/>
        </w:rPr>
        <w:tab/>
      </w:r>
      <w:r w:rsidR="0083451F">
        <w:rPr>
          <w:rFonts w:ascii="Verdana" w:hAnsi="Verdana"/>
          <w:color w:val="000000"/>
          <w:sz w:val="20"/>
          <w:szCs w:val="20"/>
        </w:rPr>
        <w:tab/>
      </w:r>
      <w:r w:rsidR="0083451F">
        <w:rPr>
          <w:rFonts w:ascii="Verdana" w:hAnsi="Verdana"/>
          <w:color w:val="000000"/>
          <w:sz w:val="20"/>
          <w:szCs w:val="20"/>
        </w:rPr>
        <w:tab/>
      </w:r>
      <w:r w:rsidR="0083451F">
        <w:rPr>
          <w:rFonts w:ascii="Verdana" w:hAnsi="Verdana"/>
          <w:color w:val="000000"/>
          <w:sz w:val="20"/>
          <w:szCs w:val="20"/>
        </w:rPr>
        <w:tab/>
      </w:r>
      <w:r w:rsidR="0083451F">
        <w:rPr>
          <w:rFonts w:ascii="Verdana" w:hAnsi="Verdana"/>
          <w:color w:val="000000"/>
          <w:sz w:val="20"/>
          <w:szCs w:val="20"/>
        </w:rPr>
        <w:tab/>
      </w:r>
      <w:r w:rsidR="00E924B2">
        <w:rPr>
          <w:sz w:val="20"/>
        </w:rPr>
        <w:t>IL FUNZIONARIO RESPONSABILE</w:t>
      </w:r>
    </w:p>
    <w:p w:rsidR="00E924B2" w:rsidRDefault="00E924B2">
      <w:pPr>
        <w:ind w:right="-82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Sig. Antonio Fernando </w:t>
      </w:r>
      <w:proofErr w:type="spellStart"/>
      <w:r>
        <w:rPr>
          <w:sz w:val="20"/>
        </w:rPr>
        <w:t>Stifini</w:t>
      </w:r>
      <w:proofErr w:type="spellEnd"/>
      <w:r>
        <w:rPr>
          <w:sz w:val="20"/>
        </w:rPr>
        <w:t xml:space="preserve">                </w:t>
      </w:r>
    </w:p>
    <w:sectPr w:rsidR="00E924B2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D7E"/>
    <w:multiLevelType w:val="hybridMultilevel"/>
    <w:tmpl w:val="B52AA7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56B5D"/>
    <w:multiLevelType w:val="hybridMultilevel"/>
    <w:tmpl w:val="252C50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3F45BB"/>
    <w:multiLevelType w:val="hybridMultilevel"/>
    <w:tmpl w:val="AD40DFBC"/>
    <w:lvl w:ilvl="0" w:tplc="FF1EB27C">
      <w:start w:val="1"/>
      <w:numFmt w:val="upperLetter"/>
      <w:lvlText w:val="%1)"/>
      <w:lvlJc w:val="left"/>
      <w:pPr>
        <w:ind w:left="5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80" w:hanging="360"/>
      </w:pPr>
    </w:lvl>
    <w:lvl w:ilvl="2" w:tplc="0410001B" w:tentative="1">
      <w:start w:val="1"/>
      <w:numFmt w:val="lowerRoman"/>
      <w:lvlText w:val="%3."/>
      <w:lvlJc w:val="right"/>
      <w:pPr>
        <w:ind w:left="2000" w:hanging="180"/>
      </w:pPr>
    </w:lvl>
    <w:lvl w:ilvl="3" w:tplc="0410000F" w:tentative="1">
      <w:start w:val="1"/>
      <w:numFmt w:val="decimal"/>
      <w:lvlText w:val="%4."/>
      <w:lvlJc w:val="left"/>
      <w:pPr>
        <w:ind w:left="2720" w:hanging="360"/>
      </w:pPr>
    </w:lvl>
    <w:lvl w:ilvl="4" w:tplc="04100019" w:tentative="1">
      <w:start w:val="1"/>
      <w:numFmt w:val="lowerLetter"/>
      <w:lvlText w:val="%5."/>
      <w:lvlJc w:val="left"/>
      <w:pPr>
        <w:ind w:left="3440" w:hanging="360"/>
      </w:pPr>
    </w:lvl>
    <w:lvl w:ilvl="5" w:tplc="0410001B" w:tentative="1">
      <w:start w:val="1"/>
      <w:numFmt w:val="lowerRoman"/>
      <w:lvlText w:val="%6."/>
      <w:lvlJc w:val="right"/>
      <w:pPr>
        <w:ind w:left="4160" w:hanging="180"/>
      </w:pPr>
    </w:lvl>
    <w:lvl w:ilvl="6" w:tplc="0410000F" w:tentative="1">
      <w:start w:val="1"/>
      <w:numFmt w:val="decimal"/>
      <w:lvlText w:val="%7."/>
      <w:lvlJc w:val="left"/>
      <w:pPr>
        <w:ind w:left="4880" w:hanging="360"/>
      </w:pPr>
    </w:lvl>
    <w:lvl w:ilvl="7" w:tplc="04100019" w:tentative="1">
      <w:start w:val="1"/>
      <w:numFmt w:val="lowerLetter"/>
      <w:lvlText w:val="%8."/>
      <w:lvlJc w:val="left"/>
      <w:pPr>
        <w:ind w:left="5600" w:hanging="360"/>
      </w:pPr>
    </w:lvl>
    <w:lvl w:ilvl="8" w:tplc="0410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">
    <w:nsid w:val="1D3D760A"/>
    <w:multiLevelType w:val="hybridMultilevel"/>
    <w:tmpl w:val="573AC302"/>
    <w:lvl w:ilvl="0" w:tplc="AD761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8D5665"/>
    <w:multiLevelType w:val="hybridMultilevel"/>
    <w:tmpl w:val="74D6B0B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40C63B8C"/>
    <w:multiLevelType w:val="hybridMultilevel"/>
    <w:tmpl w:val="3EB2A864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441F19AF"/>
    <w:multiLevelType w:val="hybridMultilevel"/>
    <w:tmpl w:val="E76838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895AC3"/>
    <w:multiLevelType w:val="hybridMultilevel"/>
    <w:tmpl w:val="C8A2732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noPunctuationKerning/>
  <w:characterSpacingControl w:val="doNotCompress"/>
  <w:compat/>
  <w:rsids>
    <w:rsidRoot w:val="00FA2F70"/>
    <w:rsid w:val="000E6C01"/>
    <w:rsid w:val="00380387"/>
    <w:rsid w:val="003920D2"/>
    <w:rsid w:val="004D70E7"/>
    <w:rsid w:val="00521599"/>
    <w:rsid w:val="0083451F"/>
    <w:rsid w:val="00B32F36"/>
    <w:rsid w:val="00BF1513"/>
    <w:rsid w:val="00C438FE"/>
    <w:rsid w:val="00DD0B51"/>
    <w:rsid w:val="00E16148"/>
    <w:rsid w:val="00E924B2"/>
    <w:rsid w:val="00FA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sz w:val="36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0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pPr>
      <w:jc w:val="both"/>
    </w:pPr>
  </w:style>
  <w:style w:type="paragraph" w:styleId="Corpodeltesto2">
    <w:name w:val="Body Text 2"/>
    <w:basedOn w:val="Normale"/>
    <w:semiHidden/>
    <w:pPr>
      <w:ind w:right="-80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90410-AD3D-4D95-AB4C-61F6C423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 DI  TRICASE</vt:lpstr>
    </vt:vector>
  </TitlesOfParts>
  <Company>Hewlett-Packard Company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 DI  TRICASE</dc:title>
  <dc:creator>comune di Tricase</dc:creator>
  <cp:lastModifiedBy>user</cp:lastModifiedBy>
  <cp:revision>3</cp:revision>
  <cp:lastPrinted>2013-05-28T11:42:00Z</cp:lastPrinted>
  <dcterms:created xsi:type="dcterms:W3CDTF">2013-12-03T09:09:00Z</dcterms:created>
  <dcterms:modified xsi:type="dcterms:W3CDTF">2013-12-03T09:21:00Z</dcterms:modified>
</cp:coreProperties>
</file>