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431A8D" w:rsidRDefault="00ED63AB" w:rsidP="00431F34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1° semestre 2015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431F34" w:rsidRPr="00431A8D">
        <w:rPr>
          <w:b/>
          <w:sz w:val="24"/>
          <w:szCs w:val="24"/>
        </w:rPr>
        <w:t xml:space="preserve"> dal Responsabile del </w:t>
      </w:r>
      <w:r w:rsidR="00C94086">
        <w:rPr>
          <w:b/>
          <w:sz w:val="24"/>
          <w:szCs w:val="24"/>
        </w:rPr>
        <w:t>Setto</w:t>
      </w:r>
      <w:r w:rsidR="000F6605">
        <w:rPr>
          <w:b/>
          <w:sz w:val="24"/>
          <w:szCs w:val="24"/>
        </w:rPr>
        <w:t>re Assetto e Governo del Territorio</w:t>
      </w:r>
      <w:r w:rsidR="00431F34" w:rsidRPr="00431A8D">
        <w:rPr>
          <w:b/>
          <w:sz w:val="24"/>
          <w:szCs w:val="24"/>
        </w:rPr>
        <w:t xml:space="preserve"> che si riferiscono a:</w:t>
      </w:r>
    </w:p>
    <w:p w:rsidR="00431F34" w:rsidRPr="00431A8D" w:rsidRDefault="00995E40" w:rsidP="00431F34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Rimborso oneri concessori versati per costruzione non realizzata</w:t>
      </w:r>
    </w:p>
    <w:p w:rsidR="00431F34" w:rsidRPr="004D180D" w:rsidRDefault="00431F34" w:rsidP="00431F34">
      <w:pPr>
        <w:rPr>
          <w:sz w:val="16"/>
          <w:szCs w:val="16"/>
        </w:rPr>
      </w:pPr>
    </w:p>
    <w:tbl>
      <w:tblPr>
        <w:tblStyle w:val="Grigliatabella"/>
        <w:tblW w:w="14992" w:type="dxa"/>
        <w:tblLayout w:type="fixed"/>
        <w:tblLook w:val="04A0"/>
      </w:tblPr>
      <w:tblGrid>
        <w:gridCol w:w="1668"/>
        <w:gridCol w:w="1134"/>
        <w:gridCol w:w="1134"/>
        <w:gridCol w:w="1417"/>
        <w:gridCol w:w="6804"/>
        <w:gridCol w:w="1134"/>
        <w:gridCol w:w="1701"/>
      </w:tblGrid>
      <w:tr w:rsidR="00431F34" w:rsidRPr="00460C39" w:rsidTr="00880A92">
        <w:tc>
          <w:tcPr>
            <w:tcW w:w="1668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 xml:space="preserve">Settore </w:t>
            </w:r>
            <w:r w:rsidR="00ED63AB" w:rsidRPr="00460C39">
              <w:rPr>
                <w:b/>
                <w:sz w:val="16"/>
                <w:szCs w:val="16"/>
              </w:rPr>
              <w:t>A</w:t>
            </w:r>
            <w:r w:rsidR="000F6605">
              <w:rPr>
                <w:b/>
                <w:sz w:val="16"/>
                <w:szCs w:val="16"/>
              </w:rPr>
              <w:t>ssetto e Governo del Territorio</w:t>
            </w:r>
          </w:p>
        </w:tc>
        <w:tc>
          <w:tcPr>
            <w:tcW w:w="1134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1134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417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6804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134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701" w:type="dxa"/>
          </w:tcPr>
          <w:p w:rsidR="00431F34" w:rsidRPr="00460C39" w:rsidRDefault="00431F34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31782A" w:rsidRPr="00460C39" w:rsidTr="00880A92">
        <w:tc>
          <w:tcPr>
            <w:tcW w:w="1668" w:type="dxa"/>
          </w:tcPr>
          <w:p w:rsidR="0031782A" w:rsidRDefault="0031782A" w:rsidP="00C16F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Responsabile del Servizio</w:t>
            </w:r>
          </w:p>
          <w:p w:rsidR="00087995" w:rsidRPr="00460C39" w:rsidRDefault="00087995" w:rsidP="00C16F5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134" w:type="dxa"/>
          </w:tcPr>
          <w:p w:rsidR="0031782A" w:rsidRPr="00460C39" w:rsidRDefault="0031782A" w:rsidP="00C16F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1134" w:type="dxa"/>
          </w:tcPr>
          <w:p w:rsidR="0031782A" w:rsidRPr="00460C39" w:rsidRDefault="0031782A" w:rsidP="00C16F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n. 483 del 12/5/2015 </w:t>
            </w:r>
          </w:p>
        </w:tc>
        <w:tc>
          <w:tcPr>
            <w:tcW w:w="1417" w:type="dxa"/>
          </w:tcPr>
          <w:p w:rsidR="0031782A" w:rsidRPr="0031782A" w:rsidRDefault="0031782A" w:rsidP="00C16F51">
            <w:pPr>
              <w:rPr>
                <w:b/>
                <w:sz w:val="16"/>
                <w:szCs w:val="16"/>
              </w:rPr>
            </w:pPr>
            <w:r w:rsidRPr="0031782A">
              <w:rPr>
                <w:b/>
                <w:sz w:val="16"/>
                <w:szCs w:val="16"/>
              </w:rPr>
              <w:t xml:space="preserve">RIMBORSO ONERI CONCESSORI VERSATI PER COSTRUZIONE NON REALIZZATA - RICHIEDENTE DESIDERATO </w:t>
            </w:r>
            <w:proofErr w:type="spellStart"/>
            <w:r w:rsidRPr="0031782A">
              <w:rPr>
                <w:b/>
                <w:sz w:val="16"/>
                <w:szCs w:val="16"/>
              </w:rPr>
              <w:t>GIACINTA.-</w:t>
            </w:r>
            <w:proofErr w:type="spellEnd"/>
          </w:p>
        </w:tc>
        <w:tc>
          <w:tcPr>
            <w:tcW w:w="6804" w:type="dxa"/>
          </w:tcPr>
          <w:p w:rsidR="0031782A" w:rsidRPr="0031782A" w:rsidRDefault="0031782A" w:rsidP="00C16F51">
            <w:pPr>
              <w:rPr>
                <w:b/>
                <w:sz w:val="16"/>
                <w:szCs w:val="16"/>
              </w:rPr>
            </w:pPr>
            <w:r w:rsidRPr="0031782A">
              <w:rPr>
                <w:b/>
                <w:sz w:val="16"/>
                <w:szCs w:val="16"/>
              </w:rPr>
              <w:t>[…]</w:t>
            </w: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 xml:space="preserve">Vista l'istanza prodotta dalla sig.ra Desiderato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Giacinta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acquisita al protocollo comunale in data 05/02/2014 al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n°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2045 con la quale chiede il rimborso degli oneri concessori versati pari ad € 5970.43 (£ 11.972.370) per la concessione edilizia 35/2000 del 29/02/2000 in quanto, per effetto dell’annullamento da parte della Regione Puglia settore urbanistico dell’autorizzazione paesaggistica, la predetta concessione edilizia è inefficace.</w:t>
            </w:r>
          </w:p>
          <w:p w:rsidR="0031782A" w:rsidRPr="0031782A" w:rsidRDefault="0031782A" w:rsidP="0031782A">
            <w:pPr>
              <w:pStyle w:val="Testonormale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 xml:space="preserve">Vista la concessione edilizia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n°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35/2000 del 29/02/2000;</w:t>
            </w:r>
          </w:p>
          <w:p w:rsidR="0031782A" w:rsidRPr="0031782A" w:rsidRDefault="0031782A" w:rsidP="0031782A">
            <w:pPr>
              <w:pStyle w:val="Testonormale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 xml:space="preserve">Vista l’istanza in data 07/05/2003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prot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. 23066 con la quale chiede il rimborso della C.E.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n°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35/2000;</w:t>
            </w:r>
          </w:p>
          <w:p w:rsidR="0031782A" w:rsidRPr="0031782A" w:rsidRDefault="0031782A" w:rsidP="0031782A">
            <w:pPr>
              <w:pStyle w:val="Testonormale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 xml:space="preserve">Vista l’autorizzazione paesaggistica rilasciata dal Comune di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Tricase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in data 06/05/2004;</w:t>
            </w:r>
          </w:p>
          <w:p w:rsidR="0031782A" w:rsidRPr="0031782A" w:rsidRDefault="0031782A" w:rsidP="0031782A">
            <w:pPr>
              <w:pStyle w:val="Testonormale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 xml:space="preserve">Vista la nota della Regione Puglia Assessorato all’urbanistica ed ERP settore urbanistico,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U.O.P.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di Lecce acquisita al protocollo del comune di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Tricase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in data 22/04/2005 al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n°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6684 regolarmente notificata alla sig.ra Desiderato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Giacinta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, con la quale viene annullata l’autorizzazione paesaggistica rilasciata dal Comune di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Tricase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>;</w:t>
            </w:r>
          </w:p>
          <w:p w:rsidR="0031782A" w:rsidRPr="0031782A" w:rsidRDefault="0031782A" w:rsidP="0031782A">
            <w:pPr>
              <w:pStyle w:val="Testonormale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 xml:space="preserve">Considerato che di conseguenza la sig.ra Desiderato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Giacinta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non ha potuto realizzare la costruzione in precedenza autorizzata;</w:t>
            </w:r>
          </w:p>
          <w:p w:rsidR="0031782A" w:rsidRPr="0031782A" w:rsidRDefault="0031782A" w:rsidP="0031782A">
            <w:pPr>
              <w:pStyle w:val="Testonormale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 xml:space="preserve">Visto la bolletta di versamento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n°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180 di € 5.970.43 (£ 11.972.370) in data 28/02/2000;</w:t>
            </w:r>
          </w:p>
          <w:p w:rsidR="0031782A" w:rsidRPr="0031782A" w:rsidRDefault="0031782A" w:rsidP="0031782A">
            <w:pPr>
              <w:pStyle w:val="Testonormale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>Considerato che il Consiglio di Stato ha ribadito la necessità che “ Il contributo debba essere restituito ove la costruzione autorizzata non venga eseguita . ..  . ..  . .. “;</w:t>
            </w:r>
          </w:p>
          <w:p w:rsidR="0031782A" w:rsidRPr="0031782A" w:rsidRDefault="0031782A" w:rsidP="0031782A">
            <w:pPr>
              <w:pStyle w:val="Testonormale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>Ritenuto pertanto di dover procedere al rimborso richiesto;</w:t>
            </w:r>
          </w:p>
          <w:p w:rsidR="0031782A" w:rsidRPr="0031782A" w:rsidRDefault="0031782A" w:rsidP="0031782A">
            <w:pPr>
              <w:pStyle w:val="Testonormale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b/>
                <w:sz w:val="16"/>
                <w:szCs w:val="16"/>
              </w:rPr>
              <w:t>Eseguito</w:t>
            </w:r>
            <w:r w:rsidRPr="0031782A">
              <w:rPr>
                <w:rFonts w:ascii="Calibri" w:hAnsi="Calibri"/>
                <w:sz w:val="16"/>
                <w:szCs w:val="16"/>
              </w:rPr>
              <w:t xml:space="preserve"> con esito favorevole il controllo preventivo di regolarità amministrativa del presente atto avendo verificato :</w:t>
            </w:r>
          </w:p>
          <w:p w:rsidR="0031782A" w:rsidRPr="0031782A" w:rsidRDefault="0031782A" w:rsidP="0031782A">
            <w:pPr>
              <w:pStyle w:val="Testonormale"/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>a)rispetto delle normative comunitarie,statali,regionali e regolamentari generali e di settore;</w:t>
            </w:r>
          </w:p>
          <w:p w:rsidR="0031782A" w:rsidRPr="0031782A" w:rsidRDefault="0031782A" w:rsidP="0031782A">
            <w:pPr>
              <w:pStyle w:val="Testonormale"/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>b) correttezza e regolarità della procedura ;</w:t>
            </w:r>
          </w:p>
          <w:p w:rsidR="0031782A" w:rsidRPr="0031782A" w:rsidRDefault="0031782A" w:rsidP="0031782A">
            <w:pPr>
              <w:pStyle w:val="Testonormale"/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>c) correttezza formale nella redazione dell'atto.</w:t>
            </w:r>
          </w:p>
          <w:p w:rsidR="0031782A" w:rsidRPr="0031782A" w:rsidRDefault="0031782A" w:rsidP="0031782A">
            <w:pPr>
              <w:pStyle w:val="Testonormale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3"/>
              </w:numPr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b/>
                <w:sz w:val="16"/>
                <w:szCs w:val="16"/>
              </w:rPr>
              <w:lastRenderedPageBreak/>
              <w:t>Acquisito</w:t>
            </w:r>
            <w:r w:rsidRPr="0031782A">
              <w:rPr>
                <w:rFonts w:ascii="Calibri" w:hAnsi="Calibri"/>
                <w:sz w:val="16"/>
                <w:szCs w:val="16"/>
              </w:rPr>
              <w:t xml:space="preserve"> il seguente parere sulla regolarità contabile espresso dal Responsabile dei Servizi Finanziari :"</w:t>
            </w:r>
            <w:r w:rsidRPr="0031782A">
              <w:rPr>
                <w:rFonts w:ascii="Calibri" w:hAnsi="Calibri"/>
                <w:i/>
                <w:sz w:val="16"/>
                <w:szCs w:val="16"/>
              </w:rPr>
              <w:t>favorevole</w:t>
            </w:r>
            <w:r w:rsidRPr="0031782A">
              <w:rPr>
                <w:rFonts w:ascii="Calibri" w:hAnsi="Calibri"/>
                <w:sz w:val="16"/>
                <w:szCs w:val="16"/>
              </w:rPr>
              <w:t xml:space="preserve"> ".</w:t>
            </w:r>
          </w:p>
          <w:p w:rsidR="0031782A" w:rsidRPr="0031782A" w:rsidRDefault="0031782A" w:rsidP="0031782A">
            <w:pPr>
              <w:pStyle w:val="Testonormale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3"/>
              </w:numPr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 xml:space="preserve">Vista il T.U. Enti Locali approvato con D.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Lgs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>. 267 del 18.08.2000;</w:t>
            </w:r>
          </w:p>
          <w:p w:rsidR="0031782A" w:rsidRPr="0031782A" w:rsidRDefault="0031782A" w:rsidP="0031782A">
            <w:pPr>
              <w:pStyle w:val="Testonormale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1782A">
              <w:rPr>
                <w:rFonts w:ascii="Calibri" w:hAnsi="Calibri"/>
                <w:b/>
                <w:sz w:val="16"/>
                <w:szCs w:val="16"/>
              </w:rPr>
              <w:t>D E T E R M I N A</w:t>
            </w:r>
          </w:p>
          <w:p w:rsidR="0031782A" w:rsidRPr="0031782A" w:rsidRDefault="0031782A" w:rsidP="0031782A">
            <w:pPr>
              <w:pStyle w:val="Testonormale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4"/>
              </w:numPr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 xml:space="preserve">Per i motivi esposti in narrativa, rimborsare alla sig.ra Desiderato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Giacin</w:t>
            </w:r>
            <w:r w:rsidR="00995E40">
              <w:rPr>
                <w:rFonts w:ascii="Calibri" w:hAnsi="Calibri"/>
                <w:sz w:val="16"/>
                <w:szCs w:val="16"/>
              </w:rPr>
              <w:t>ta</w:t>
            </w:r>
            <w:proofErr w:type="spellEnd"/>
            <w:r w:rsidR="00995E40">
              <w:rPr>
                <w:rFonts w:ascii="Calibri" w:hAnsi="Calibri"/>
                <w:sz w:val="16"/>
                <w:szCs w:val="16"/>
              </w:rPr>
              <w:t xml:space="preserve"> […]</w:t>
            </w:r>
            <w:r w:rsidRPr="0031782A">
              <w:rPr>
                <w:rFonts w:ascii="Calibri" w:hAnsi="Calibri"/>
                <w:sz w:val="16"/>
                <w:szCs w:val="16"/>
              </w:rPr>
              <w:t xml:space="preserve"> l'importo di € 5.970,43, versata quale  contributo per oneri concessori relativi alla C.E. 35/2000 pratica edilizia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n°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328/1991  in quanto non ha realizzato l’immobile autorizzato.</w:t>
            </w:r>
          </w:p>
          <w:p w:rsidR="0031782A" w:rsidRPr="0031782A" w:rsidRDefault="0031782A" w:rsidP="0031782A">
            <w:pPr>
              <w:pStyle w:val="Testonormale"/>
              <w:ind w:left="60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31782A" w:rsidRPr="0031782A" w:rsidRDefault="0031782A" w:rsidP="0031782A">
            <w:pPr>
              <w:pStyle w:val="Testonormale"/>
              <w:numPr>
                <w:ilvl w:val="0"/>
                <w:numId w:val="14"/>
              </w:numPr>
              <w:tabs>
                <w:tab w:val="clear" w:pos="360"/>
                <w:tab w:val="num" w:pos="420"/>
              </w:tabs>
              <w:ind w:left="420"/>
              <w:jc w:val="both"/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>Assicurare la copertura finanziaria con imputazione della somma sul servizio 0901 - intervento 07 del titolo II (Cap. 3970 "rimborso oneri di urbanizzazione non dovuti).</w:t>
            </w:r>
          </w:p>
          <w:p w:rsidR="0031782A" w:rsidRDefault="00995E40" w:rsidP="00C16F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[…]</w:t>
            </w:r>
          </w:p>
          <w:p w:rsidR="00995E40" w:rsidRPr="0031782A" w:rsidRDefault="00995E40" w:rsidP="00C16F5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1782A" w:rsidRPr="00460C39" w:rsidRDefault="006D7E73" w:rsidP="00C16F51">
            <w:pPr>
              <w:rPr>
                <w:b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lastRenderedPageBreak/>
              <w:t>€ 5.970,43</w:t>
            </w:r>
          </w:p>
        </w:tc>
        <w:tc>
          <w:tcPr>
            <w:tcW w:w="1701" w:type="dxa"/>
          </w:tcPr>
          <w:p w:rsidR="0031782A" w:rsidRDefault="00DE49E1" w:rsidP="00C16F5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</w:t>
            </w:r>
            <w:r w:rsidR="0031782A" w:rsidRPr="0031782A">
              <w:rPr>
                <w:rFonts w:ascii="Calibri" w:hAnsi="Calibri"/>
                <w:sz w:val="16"/>
                <w:szCs w:val="16"/>
              </w:rPr>
              <w:t xml:space="preserve">stanza prodotta dalla sig.ra Desiderato </w:t>
            </w:r>
            <w:proofErr w:type="spellStart"/>
            <w:r w:rsidR="0031782A" w:rsidRPr="0031782A">
              <w:rPr>
                <w:rFonts w:ascii="Calibri" w:hAnsi="Calibri"/>
                <w:sz w:val="16"/>
                <w:szCs w:val="16"/>
              </w:rPr>
              <w:t>Giacinta</w:t>
            </w:r>
            <w:proofErr w:type="spellEnd"/>
            <w:r w:rsidR="0031782A" w:rsidRPr="0031782A">
              <w:rPr>
                <w:rFonts w:ascii="Calibri" w:hAnsi="Calibri"/>
                <w:sz w:val="16"/>
                <w:szCs w:val="16"/>
              </w:rPr>
              <w:t xml:space="preserve"> acquisita al protocollo comunale in data 05/02/2014 al </w:t>
            </w:r>
            <w:proofErr w:type="spellStart"/>
            <w:r w:rsidR="0031782A" w:rsidRPr="0031782A">
              <w:rPr>
                <w:rFonts w:ascii="Calibri" w:hAnsi="Calibri"/>
                <w:sz w:val="16"/>
                <w:szCs w:val="16"/>
              </w:rPr>
              <w:t>n°</w:t>
            </w:r>
            <w:proofErr w:type="spellEnd"/>
            <w:r w:rsidR="0031782A" w:rsidRPr="0031782A">
              <w:rPr>
                <w:rFonts w:ascii="Calibri" w:hAnsi="Calibri"/>
                <w:sz w:val="16"/>
                <w:szCs w:val="16"/>
              </w:rPr>
              <w:t xml:space="preserve"> 2045 con la quale chiede il rimborso degli oneri concessori versati pari ad € 5970.43 (£ 11.972.370) per la concessione edilizia 35/2000 del 29/02/2000 in quanto, per effetto dell’annullamento da parte della Regione Puglia settore urbanistico dell’autorizzazione paesaggistica, la predetta concessione edilizia è inefficace</w:t>
            </w:r>
            <w:r w:rsidR="006E7927">
              <w:rPr>
                <w:rFonts w:ascii="Calibri" w:hAnsi="Calibri"/>
                <w:sz w:val="16"/>
                <w:szCs w:val="16"/>
              </w:rPr>
              <w:t>;</w:t>
            </w:r>
          </w:p>
          <w:p w:rsidR="006E7927" w:rsidRDefault="006E7927" w:rsidP="00C16F51">
            <w:pPr>
              <w:rPr>
                <w:rFonts w:ascii="Calibri" w:hAnsi="Calibri"/>
                <w:sz w:val="16"/>
                <w:szCs w:val="16"/>
              </w:rPr>
            </w:pPr>
          </w:p>
          <w:p w:rsidR="006E7927" w:rsidRDefault="006E7927" w:rsidP="00C16F51">
            <w:pPr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 xml:space="preserve">nota della Regione Puglia Assessorato all’urbanistica ed ERP settore urbanistico,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U.O.P.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di Lecce acquisita al protocollo del comune di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Tricase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in data 22/04/2005 al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t>n°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6684</w:t>
            </w:r>
            <w:r>
              <w:rPr>
                <w:rFonts w:ascii="Calibri" w:hAnsi="Calibri"/>
                <w:sz w:val="16"/>
                <w:szCs w:val="16"/>
              </w:rPr>
              <w:t>;</w:t>
            </w:r>
          </w:p>
          <w:p w:rsidR="006E7927" w:rsidRDefault="006E7927" w:rsidP="00C16F51">
            <w:pPr>
              <w:rPr>
                <w:rFonts w:ascii="Calibri" w:hAnsi="Calibri"/>
                <w:sz w:val="16"/>
                <w:szCs w:val="16"/>
              </w:rPr>
            </w:pPr>
          </w:p>
          <w:p w:rsidR="006E7927" w:rsidRDefault="006E7927" w:rsidP="00C16F51">
            <w:pPr>
              <w:rPr>
                <w:rFonts w:ascii="Calibri" w:hAnsi="Calibri"/>
                <w:sz w:val="16"/>
                <w:szCs w:val="16"/>
              </w:rPr>
            </w:pPr>
            <w:r w:rsidRPr="0031782A">
              <w:rPr>
                <w:rFonts w:ascii="Calibri" w:hAnsi="Calibri"/>
                <w:sz w:val="16"/>
                <w:szCs w:val="16"/>
              </w:rPr>
              <w:t xml:space="preserve">bolletta di versamento </w:t>
            </w:r>
            <w:proofErr w:type="spellStart"/>
            <w:r w:rsidRPr="0031782A">
              <w:rPr>
                <w:rFonts w:ascii="Calibri" w:hAnsi="Calibri"/>
                <w:sz w:val="16"/>
                <w:szCs w:val="16"/>
              </w:rPr>
              <w:lastRenderedPageBreak/>
              <w:t>n°</w:t>
            </w:r>
            <w:proofErr w:type="spellEnd"/>
            <w:r w:rsidRPr="0031782A">
              <w:rPr>
                <w:rFonts w:ascii="Calibri" w:hAnsi="Calibri"/>
                <w:sz w:val="16"/>
                <w:szCs w:val="16"/>
              </w:rPr>
              <w:t xml:space="preserve"> 180 di € 5.970.43 (£ 11.972.370) in data 28/02/2000</w:t>
            </w:r>
          </w:p>
          <w:p w:rsidR="006E7927" w:rsidRDefault="006E7927" w:rsidP="00C16F51">
            <w:pPr>
              <w:rPr>
                <w:rFonts w:ascii="Calibri" w:hAnsi="Calibri"/>
                <w:sz w:val="16"/>
                <w:szCs w:val="16"/>
              </w:rPr>
            </w:pPr>
          </w:p>
          <w:p w:rsidR="006E7927" w:rsidRDefault="006E7927" w:rsidP="00C16F51">
            <w:pPr>
              <w:rPr>
                <w:rFonts w:ascii="Calibri" w:hAnsi="Calibri"/>
                <w:sz w:val="16"/>
                <w:szCs w:val="16"/>
              </w:rPr>
            </w:pPr>
          </w:p>
          <w:p w:rsidR="006E7927" w:rsidRPr="00460C39" w:rsidRDefault="006E7927" w:rsidP="00C16F51">
            <w:pPr>
              <w:rPr>
                <w:b/>
                <w:sz w:val="16"/>
                <w:szCs w:val="16"/>
              </w:rPr>
            </w:pPr>
          </w:p>
        </w:tc>
      </w:tr>
    </w:tbl>
    <w:p w:rsidR="001C30D9" w:rsidRDefault="001C30D9"/>
    <w:sectPr w:rsidR="001C30D9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974"/>
    <w:multiLevelType w:val="hybridMultilevel"/>
    <w:tmpl w:val="4C245334"/>
    <w:lvl w:ilvl="0" w:tplc="B810DBC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40969"/>
    <w:multiLevelType w:val="hybridMultilevel"/>
    <w:tmpl w:val="DD964526"/>
    <w:lvl w:ilvl="0" w:tplc="F21CC8C8">
      <w:start w:val="1"/>
      <w:numFmt w:val="bullet"/>
      <w:lvlText w:val=""/>
      <w:lvlJc w:val="left"/>
      <w:pPr>
        <w:tabs>
          <w:tab w:val="num" w:pos="851"/>
        </w:tabs>
        <w:ind w:firstLine="28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177881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4C5B3A"/>
    <w:multiLevelType w:val="hybridMultilevel"/>
    <w:tmpl w:val="2B28FAAC"/>
    <w:lvl w:ilvl="0" w:tplc="F21CC8C8">
      <w:start w:val="1"/>
      <w:numFmt w:val="bullet"/>
      <w:lvlText w:val=""/>
      <w:lvlJc w:val="left"/>
      <w:pPr>
        <w:tabs>
          <w:tab w:val="num" w:pos="851"/>
        </w:tabs>
        <w:ind w:firstLine="28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317152"/>
    <w:multiLevelType w:val="singleLevel"/>
    <w:tmpl w:val="4000CF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6F75D9C"/>
    <w:multiLevelType w:val="hybridMultilevel"/>
    <w:tmpl w:val="99EC6C0C"/>
    <w:lvl w:ilvl="0" w:tplc="C93A613C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76F493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36E5E"/>
    <w:multiLevelType w:val="hybridMultilevel"/>
    <w:tmpl w:val="C3DA3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F00832"/>
    <w:multiLevelType w:val="hybridMultilevel"/>
    <w:tmpl w:val="3D44D776"/>
    <w:lvl w:ilvl="0" w:tplc="1ED4F97C">
      <w:numFmt w:val="bullet"/>
      <w:lvlText w:val="-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AE4C59"/>
    <w:multiLevelType w:val="hybridMultilevel"/>
    <w:tmpl w:val="2B129E9E"/>
    <w:lvl w:ilvl="0" w:tplc="1ADCDA50">
      <w:start w:val="1"/>
      <w:numFmt w:val="bullet"/>
      <w:lvlText w:val="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965410"/>
    <w:multiLevelType w:val="singleLevel"/>
    <w:tmpl w:val="BC8280C2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  <w:b/>
        <w:i w:val="0"/>
        <w:sz w:val="28"/>
        <w:szCs w:val="28"/>
      </w:rPr>
    </w:lvl>
  </w:abstractNum>
  <w:abstractNum w:abstractNumId="12">
    <w:nsid w:val="70CD405B"/>
    <w:multiLevelType w:val="hybridMultilevel"/>
    <w:tmpl w:val="E7BA5EEC"/>
    <w:lvl w:ilvl="0" w:tplc="13CCE084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A07C8D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5119"/>
    <w:rsid w:val="00006D13"/>
    <w:rsid w:val="0001453C"/>
    <w:rsid w:val="00021666"/>
    <w:rsid w:val="0002374F"/>
    <w:rsid w:val="00025436"/>
    <w:rsid w:val="00026965"/>
    <w:rsid w:val="00030D5D"/>
    <w:rsid w:val="00033131"/>
    <w:rsid w:val="00033741"/>
    <w:rsid w:val="0003705C"/>
    <w:rsid w:val="000400E8"/>
    <w:rsid w:val="00050364"/>
    <w:rsid w:val="000520F3"/>
    <w:rsid w:val="00062DFA"/>
    <w:rsid w:val="000669CA"/>
    <w:rsid w:val="00067E13"/>
    <w:rsid w:val="000748AB"/>
    <w:rsid w:val="00075D20"/>
    <w:rsid w:val="00077781"/>
    <w:rsid w:val="00087995"/>
    <w:rsid w:val="0009018F"/>
    <w:rsid w:val="00091B13"/>
    <w:rsid w:val="00092539"/>
    <w:rsid w:val="00094085"/>
    <w:rsid w:val="00094FEC"/>
    <w:rsid w:val="000957FE"/>
    <w:rsid w:val="00095B3C"/>
    <w:rsid w:val="000963C9"/>
    <w:rsid w:val="00096B87"/>
    <w:rsid w:val="000974CA"/>
    <w:rsid w:val="000A0562"/>
    <w:rsid w:val="000A727A"/>
    <w:rsid w:val="000B0F87"/>
    <w:rsid w:val="000B56D8"/>
    <w:rsid w:val="000D1353"/>
    <w:rsid w:val="000D4803"/>
    <w:rsid w:val="000F6605"/>
    <w:rsid w:val="00106697"/>
    <w:rsid w:val="001248E6"/>
    <w:rsid w:val="00124B18"/>
    <w:rsid w:val="00131CCF"/>
    <w:rsid w:val="001360DE"/>
    <w:rsid w:val="0014260B"/>
    <w:rsid w:val="00143256"/>
    <w:rsid w:val="00146CB6"/>
    <w:rsid w:val="00147750"/>
    <w:rsid w:val="001501E3"/>
    <w:rsid w:val="001521B7"/>
    <w:rsid w:val="00152F4B"/>
    <w:rsid w:val="00157433"/>
    <w:rsid w:val="00164746"/>
    <w:rsid w:val="00172156"/>
    <w:rsid w:val="00194916"/>
    <w:rsid w:val="00196247"/>
    <w:rsid w:val="001A16D5"/>
    <w:rsid w:val="001A4EEB"/>
    <w:rsid w:val="001A5B7F"/>
    <w:rsid w:val="001A60AB"/>
    <w:rsid w:val="001B5DD7"/>
    <w:rsid w:val="001C176F"/>
    <w:rsid w:val="001C22C4"/>
    <w:rsid w:val="001C30D9"/>
    <w:rsid w:val="001C5721"/>
    <w:rsid w:val="001C7C64"/>
    <w:rsid w:val="001D0C74"/>
    <w:rsid w:val="001D3157"/>
    <w:rsid w:val="001D3F71"/>
    <w:rsid w:val="001D7315"/>
    <w:rsid w:val="001E1E57"/>
    <w:rsid w:val="001E3641"/>
    <w:rsid w:val="001F7E3C"/>
    <w:rsid w:val="00201048"/>
    <w:rsid w:val="00201633"/>
    <w:rsid w:val="002033E9"/>
    <w:rsid w:val="002046B0"/>
    <w:rsid w:val="0020509E"/>
    <w:rsid w:val="002315E5"/>
    <w:rsid w:val="00232988"/>
    <w:rsid w:val="002366D2"/>
    <w:rsid w:val="00247BF1"/>
    <w:rsid w:val="00262ACE"/>
    <w:rsid w:val="00264716"/>
    <w:rsid w:val="002674D3"/>
    <w:rsid w:val="002725AD"/>
    <w:rsid w:val="00273115"/>
    <w:rsid w:val="00275129"/>
    <w:rsid w:val="0027730B"/>
    <w:rsid w:val="00280C4B"/>
    <w:rsid w:val="00281DB0"/>
    <w:rsid w:val="002875E5"/>
    <w:rsid w:val="00287AA5"/>
    <w:rsid w:val="0029001C"/>
    <w:rsid w:val="0029378D"/>
    <w:rsid w:val="002A4FCE"/>
    <w:rsid w:val="002A7466"/>
    <w:rsid w:val="002D2873"/>
    <w:rsid w:val="002D4CD3"/>
    <w:rsid w:val="002D6D63"/>
    <w:rsid w:val="002E5D53"/>
    <w:rsid w:val="002F37C6"/>
    <w:rsid w:val="00302368"/>
    <w:rsid w:val="003038D5"/>
    <w:rsid w:val="003059F5"/>
    <w:rsid w:val="003121E9"/>
    <w:rsid w:val="003154C2"/>
    <w:rsid w:val="0031782A"/>
    <w:rsid w:val="00320C0F"/>
    <w:rsid w:val="0032266A"/>
    <w:rsid w:val="00323C57"/>
    <w:rsid w:val="00323FBF"/>
    <w:rsid w:val="00325B55"/>
    <w:rsid w:val="003276A3"/>
    <w:rsid w:val="00330D55"/>
    <w:rsid w:val="00344031"/>
    <w:rsid w:val="00347A9C"/>
    <w:rsid w:val="003503B8"/>
    <w:rsid w:val="003526C4"/>
    <w:rsid w:val="00354292"/>
    <w:rsid w:val="0036396F"/>
    <w:rsid w:val="003661C7"/>
    <w:rsid w:val="00367978"/>
    <w:rsid w:val="003764C4"/>
    <w:rsid w:val="003778E9"/>
    <w:rsid w:val="003841E8"/>
    <w:rsid w:val="00393714"/>
    <w:rsid w:val="003971A0"/>
    <w:rsid w:val="003A4848"/>
    <w:rsid w:val="003A7380"/>
    <w:rsid w:val="003B462D"/>
    <w:rsid w:val="003C3126"/>
    <w:rsid w:val="003C3320"/>
    <w:rsid w:val="003C421C"/>
    <w:rsid w:val="003C66AF"/>
    <w:rsid w:val="003D568D"/>
    <w:rsid w:val="003E190B"/>
    <w:rsid w:val="003E36DC"/>
    <w:rsid w:val="003F15CC"/>
    <w:rsid w:val="003F30C2"/>
    <w:rsid w:val="003F3C15"/>
    <w:rsid w:val="003F4262"/>
    <w:rsid w:val="003F46B5"/>
    <w:rsid w:val="003F7DE8"/>
    <w:rsid w:val="00401B6C"/>
    <w:rsid w:val="00404879"/>
    <w:rsid w:val="00404CBE"/>
    <w:rsid w:val="00411225"/>
    <w:rsid w:val="0041267A"/>
    <w:rsid w:val="00412A3C"/>
    <w:rsid w:val="00416C36"/>
    <w:rsid w:val="00417119"/>
    <w:rsid w:val="00423231"/>
    <w:rsid w:val="00424727"/>
    <w:rsid w:val="004311D1"/>
    <w:rsid w:val="00431A8D"/>
    <w:rsid w:val="00431F34"/>
    <w:rsid w:val="00435E4C"/>
    <w:rsid w:val="004428CC"/>
    <w:rsid w:val="0045299B"/>
    <w:rsid w:val="004538FE"/>
    <w:rsid w:val="00457BF2"/>
    <w:rsid w:val="00460C39"/>
    <w:rsid w:val="00470AC2"/>
    <w:rsid w:val="0047251E"/>
    <w:rsid w:val="004733E6"/>
    <w:rsid w:val="00475968"/>
    <w:rsid w:val="004772D1"/>
    <w:rsid w:val="00477374"/>
    <w:rsid w:val="00480A5C"/>
    <w:rsid w:val="00480D63"/>
    <w:rsid w:val="0048442C"/>
    <w:rsid w:val="00492571"/>
    <w:rsid w:val="00495A97"/>
    <w:rsid w:val="004A19D2"/>
    <w:rsid w:val="004A6229"/>
    <w:rsid w:val="004B3401"/>
    <w:rsid w:val="004C18E8"/>
    <w:rsid w:val="004C2984"/>
    <w:rsid w:val="004C7589"/>
    <w:rsid w:val="004D4B89"/>
    <w:rsid w:val="004E048A"/>
    <w:rsid w:val="004E3B2C"/>
    <w:rsid w:val="004F6981"/>
    <w:rsid w:val="004F759C"/>
    <w:rsid w:val="0050578D"/>
    <w:rsid w:val="00507F15"/>
    <w:rsid w:val="00510344"/>
    <w:rsid w:val="00513AD3"/>
    <w:rsid w:val="0051420F"/>
    <w:rsid w:val="00517365"/>
    <w:rsid w:val="00523C66"/>
    <w:rsid w:val="0052427C"/>
    <w:rsid w:val="00531EA2"/>
    <w:rsid w:val="0053362A"/>
    <w:rsid w:val="00535BE6"/>
    <w:rsid w:val="00545275"/>
    <w:rsid w:val="005466F8"/>
    <w:rsid w:val="0055001F"/>
    <w:rsid w:val="00557FD5"/>
    <w:rsid w:val="00566A13"/>
    <w:rsid w:val="00570701"/>
    <w:rsid w:val="00575E91"/>
    <w:rsid w:val="005763DE"/>
    <w:rsid w:val="00577853"/>
    <w:rsid w:val="00580E32"/>
    <w:rsid w:val="0058552C"/>
    <w:rsid w:val="00586A9A"/>
    <w:rsid w:val="005918F1"/>
    <w:rsid w:val="005919CA"/>
    <w:rsid w:val="00597D0F"/>
    <w:rsid w:val="005A4CFF"/>
    <w:rsid w:val="005A51BC"/>
    <w:rsid w:val="005B3EBF"/>
    <w:rsid w:val="005B55A5"/>
    <w:rsid w:val="005C3654"/>
    <w:rsid w:val="005D01A4"/>
    <w:rsid w:val="005D2AE4"/>
    <w:rsid w:val="005E0CE8"/>
    <w:rsid w:val="005E1097"/>
    <w:rsid w:val="005E1D9C"/>
    <w:rsid w:val="005E24D7"/>
    <w:rsid w:val="005E7E69"/>
    <w:rsid w:val="005F020E"/>
    <w:rsid w:val="005F126E"/>
    <w:rsid w:val="006005E1"/>
    <w:rsid w:val="00602156"/>
    <w:rsid w:val="0060427A"/>
    <w:rsid w:val="00606ED6"/>
    <w:rsid w:val="00630B6E"/>
    <w:rsid w:val="00640B9F"/>
    <w:rsid w:val="00641D52"/>
    <w:rsid w:val="00643E48"/>
    <w:rsid w:val="006478CC"/>
    <w:rsid w:val="006503E8"/>
    <w:rsid w:val="00650CB0"/>
    <w:rsid w:val="0065361C"/>
    <w:rsid w:val="006565E0"/>
    <w:rsid w:val="00656BA8"/>
    <w:rsid w:val="00661C9F"/>
    <w:rsid w:val="00665E0E"/>
    <w:rsid w:val="00685848"/>
    <w:rsid w:val="00687F61"/>
    <w:rsid w:val="006927D7"/>
    <w:rsid w:val="00696A72"/>
    <w:rsid w:val="006A0D1D"/>
    <w:rsid w:val="006A132D"/>
    <w:rsid w:val="006A6D46"/>
    <w:rsid w:val="006B1B0E"/>
    <w:rsid w:val="006B3DB5"/>
    <w:rsid w:val="006B487C"/>
    <w:rsid w:val="006B564C"/>
    <w:rsid w:val="006B58E3"/>
    <w:rsid w:val="006D0E20"/>
    <w:rsid w:val="006D23D6"/>
    <w:rsid w:val="006D6CD2"/>
    <w:rsid w:val="006D7E73"/>
    <w:rsid w:val="006E0C9D"/>
    <w:rsid w:val="006E1E50"/>
    <w:rsid w:val="006E2F28"/>
    <w:rsid w:val="006E69B4"/>
    <w:rsid w:val="006E77A3"/>
    <w:rsid w:val="006E7927"/>
    <w:rsid w:val="006F4B03"/>
    <w:rsid w:val="006F566B"/>
    <w:rsid w:val="00702C68"/>
    <w:rsid w:val="00712734"/>
    <w:rsid w:val="00712B63"/>
    <w:rsid w:val="00716146"/>
    <w:rsid w:val="0073670F"/>
    <w:rsid w:val="00737A13"/>
    <w:rsid w:val="00740CE7"/>
    <w:rsid w:val="00742ABB"/>
    <w:rsid w:val="00743EBE"/>
    <w:rsid w:val="00750D59"/>
    <w:rsid w:val="00751B1D"/>
    <w:rsid w:val="0076104B"/>
    <w:rsid w:val="00764171"/>
    <w:rsid w:val="0076688D"/>
    <w:rsid w:val="00771D4F"/>
    <w:rsid w:val="0077599E"/>
    <w:rsid w:val="0078001B"/>
    <w:rsid w:val="00780613"/>
    <w:rsid w:val="00781478"/>
    <w:rsid w:val="00783231"/>
    <w:rsid w:val="00787C08"/>
    <w:rsid w:val="007A0F1F"/>
    <w:rsid w:val="007A2E6D"/>
    <w:rsid w:val="007B25BD"/>
    <w:rsid w:val="007B5C1B"/>
    <w:rsid w:val="007C0BC4"/>
    <w:rsid w:val="007C6E7F"/>
    <w:rsid w:val="007D2A2A"/>
    <w:rsid w:val="007E52C1"/>
    <w:rsid w:val="007F5EA0"/>
    <w:rsid w:val="008044AD"/>
    <w:rsid w:val="00804875"/>
    <w:rsid w:val="00812450"/>
    <w:rsid w:val="00833557"/>
    <w:rsid w:val="00836494"/>
    <w:rsid w:val="00847509"/>
    <w:rsid w:val="00847B0E"/>
    <w:rsid w:val="008538C6"/>
    <w:rsid w:val="00854C61"/>
    <w:rsid w:val="00862F61"/>
    <w:rsid w:val="00866D0C"/>
    <w:rsid w:val="00867FEF"/>
    <w:rsid w:val="008779A6"/>
    <w:rsid w:val="00877CF0"/>
    <w:rsid w:val="00880A92"/>
    <w:rsid w:val="0088328E"/>
    <w:rsid w:val="00883C2D"/>
    <w:rsid w:val="008942FA"/>
    <w:rsid w:val="008A1C6E"/>
    <w:rsid w:val="008A6AE7"/>
    <w:rsid w:val="008B3F60"/>
    <w:rsid w:val="008B64F7"/>
    <w:rsid w:val="008B75D6"/>
    <w:rsid w:val="008C70CC"/>
    <w:rsid w:val="008D1171"/>
    <w:rsid w:val="008D4EA6"/>
    <w:rsid w:val="008E4D8F"/>
    <w:rsid w:val="008E799F"/>
    <w:rsid w:val="008F1D03"/>
    <w:rsid w:val="00900E21"/>
    <w:rsid w:val="00900F7F"/>
    <w:rsid w:val="0090336A"/>
    <w:rsid w:val="00903802"/>
    <w:rsid w:val="00904236"/>
    <w:rsid w:val="00912F0D"/>
    <w:rsid w:val="0091379E"/>
    <w:rsid w:val="00921728"/>
    <w:rsid w:val="0092656A"/>
    <w:rsid w:val="009339C0"/>
    <w:rsid w:val="0093436D"/>
    <w:rsid w:val="0095558C"/>
    <w:rsid w:val="00957C1D"/>
    <w:rsid w:val="00967338"/>
    <w:rsid w:val="0096734C"/>
    <w:rsid w:val="009727B3"/>
    <w:rsid w:val="00974712"/>
    <w:rsid w:val="00977D22"/>
    <w:rsid w:val="009807D5"/>
    <w:rsid w:val="009906B5"/>
    <w:rsid w:val="00995E40"/>
    <w:rsid w:val="0099731A"/>
    <w:rsid w:val="009A6C55"/>
    <w:rsid w:val="009B3902"/>
    <w:rsid w:val="009D6EC2"/>
    <w:rsid w:val="009E1091"/>
    <w:rsid w:val="009E7032"/>
    <w:rsid w:val="009F3F1A"/>
    <w:rsid w:val="009F42DC"/>
    <w:rsid w:val="009F566C"/>
    <w:rsid w:val="00A01955"/>
    <w:rsid w:val="00A02B85"/>
    <w:rsid w:val="00A0723B"/>
    <w:rsid w:val="00A07DD1"/>
    <w:rsid w:val="00A10809"/>
    <w:rsid w:val="00A168AC"/>
    <w:rsid w:val="00A20EBE"/>
    <w:rsid w:val="00A239A5"/>
    <w:rsid w:val="00A35039"/>
    <w:rsid w:val="00A3523A"/>
    <w:rsid w:val="00A37630"/>
    <w:rsid w:val="00A43921"/>
    <w:rsid w:val="00A644BC"/>
    <w:rsid w:val="00A7149E"/>
    <w:rsid w:val="00A73F7D"/>
    <w:rsid w:val="00A83C04"/>
    <w:rsid w:val="00A84D99"/>
    <w:rsid w:val="00A8528B"/>
    <w:rsid w:val="00A9776A"/>
    <w:rsid w:val="00AA1639"/>
    <w:rsid w:val="00AA16A1"/>
    <w:rsid w:val="00AB05D8"/>
    <w:rsid w:val="00AB319C"/>
    <w:rsid w:val="00AB49AA"/>
    <w:rsid w:val="00AD2E24"/>
    <w:rsid w:val="00AD326E"/>
    <w:rsid w:val="00AE5A06"/>
    <w:rsid w:val="00AE5C9F"/>
    <w:rsid w:val="00AF7F4B"/>
    <w:rsid w:val="00B02D4C"/>
    <w:rsid w:val="00B03873"/>
    <w:rsid w:val="00B04CD9"/>
    <w:rsid w:val="00B12042"/>
    <w:rsid w:val="00B12610"/>
    <w:rsid w:val="00B12766"/>
    <w:rsid w:val="00B14BBE"/>
    <w:rsid w:val="00B155BA"/>
    <w:rsid w:val="00B267A5"/>
    <w:rsid w:val="00B267C6"/>
    <w:rsid w:val="00B3109C"/>
    <w:rsid w:val="00B32E01"/>
    <w:rsid w:val="00B456F4"/>
    <w:rsid w:val="00B471A1"/>
    <w:rsid w:val="00B622B8"/>
    <w:rsid w:val="00B66B4D"/>
    <w:rsid w:val="00B70783"/>
    <w:rsid w:val="00B85418"/>
    <w:rsid w:val="00B90153"/>
    <w:rsid w:val="00B9271D"/>
    <w:rsid w:val="00B93E12"/>
    <w:rsid w:val="00B9570A"/>
    <w:rsid w:val="00B9637A"/>
    <w:rsid w:val="00BA6DE8"/>
    <w:rsid w:val="00BA743A"/>
    <w:rsid w:val="00BB1792"/>
    <w:rsid w:val="00BB1A4E"/>
    <w:rsid w:val="00BB5538"/>
    <w:rsid w:val="00BC47B9"/>
    <w:rsid w:val="00BD0357"/>
    <w:rsid w:val="00BE4E9A"/>
    <w:rsid w:val="00BE5B73"/>
    <w:rsid w:val="00BE6DA5"/>
    <w:rsid w:val="00BE757D"/>
    <w:rsid w:val="00BF1FD9"/>
    <w:rsid w:val="00C02712"/>
    <w:rsid w:val="00C049DC"/>
    <w:rsid w:val="00C13FCB"/>
    <w:rsid w:val="00C1541F"/>
    <w:rsid w:val="00C16F51"/>
    <w:rsid w:val="00C20183"/>
    <w:rsid w:val="00C22FB4"/>
    <w:rsid w:val="00C257A0"/>
    <w:rsid w:val="00C25825"/>
    <w:rsid w:val="00C2759A"/>
    <w:rsid w:val="00C31E2C"/>
    <w:rsid w:val="00C35F1A"/>
    <w:rsid w:val="00C50620"/>
    <w:rsid w:val="00C51E28"/>
    <w:rsid w:val="00C54D44"/>
    <w:rsid w:val="00C55CE7"/>
    <w:rsid w:val="00C57D94"/>
    <w:rsid w:val="00C57E94"/>
    <w:rsid w:val="00C63D26"/>
    <w:rsid w:val="00C65B4D"/>
    <w:rsid w:val="00C70E58"/>
    <w:rsid w:val="00C729A1"/>
    <w:rsid w:val="00C77C69"/>
    <w:rsid w:val="00C8568E"/>
    <w:rsid w:val="00C91F81"/>
    <w:rsid w:val="00C93147"/>
    <w:rsid w:val="00C93F9B"/>
    <w:rsid w:val="00C94086"/>
    <w:rsid w:val="00C9734E"/>
    <w:rsid w:val="00CA0D12"/>
    <w:rsid w:val="00CA5F9F"/>
    <w:rsid w:val="00CA6642"/>
    <w:rsid w:val="00CB1695"/>
    <w:rsid w:val="00CB41B6"/>
    <w:rsid w:val="00CB53BF"/>
    <w:rsid w:val="00CB6A9A"/>
    <w:rsid w:val="00CC22B1"/>
    <w:rsid w:val="00CC27FB"/>
    <w:rsid w:val="00CC2CE4"/>
    <w:rsid w:val="00CC361C"/>
    <w:rsid w:val="00CC3B50"/>
    <w:rsid w:val="00CC6BA5"/>
    <w:rsid w:val="00CD1173"/>
    <w:rsid w:val="00CD1470"/>
    <w:rsid w:val="00CD1647"/>
    <w:rsid w:val="00CD2F9F"/>
    <w:rsid w:val="00CD7986"/>
    <w:rsid w:val="00CF22B0"/>
    <w:rsid w:val="00CF7B86"/>
    <w:rsid w:val="00CF7D44"/>
    <w:rsid w:val="00D12DAB"/>
    <w:rsid w:val="00D1574B"/>
    <w:rsid w:val="00D1612E"/>
    <w:rsid w:val="00D2353D"/>
    <w:rsid w:val="00D325E7"/>
    <w:rsid w:val="00D3651D"/>
    <w:rsid w:val="00D426CE"/>
    <w:rsid w:val="00D46BC4"/>
    <w:rsid w:val="00D50423"/>
    <w:rsid w:val="00D536A3"/>
    <w:rsid w:val="00D61743"/>
    <w:rsid w:val="00D62B06"/>
    <w:rsid w:val="00D67CB5"/>
    <w:rsid w:val="00D74223"/>
    <w:rsid w:val="00D97A7D"/>
    <w:rsid w:val="00DA3B61"/>
    <w:rsid w:val="00DA3E09"/>
    <w:rsid w:val="00DB252F"/>
    <w:rsid w:val="00DB6854"/>
    <w:rsid w:val="00DB723C"/>
    <w:rsid w:val="00DC42FF"/>
    <w:rsid w:val="00DE0582"/>
    <w:rsid w:val="00DE1866"/>
    <w:rsid w:val="00DE341C"/>
    <w:rsid w:val="00DE3B15"/>
    <w:rsid w:val="00DE3B49"/>
    <w:rsid w:val="00DE49E1"/>
    <w:rsid w:val="00DF02C3"/>
    <w:rsid w:val="00DF049A"/>
    <w:rsid w:val="00E02DE8"/>
    <w:rsid w:val="00E041D2"/>
    <w:rsid w:val="00E07B0C"/>
    <w:rsid w:val="00E15142"/>
    <w:rsid w:val="00E161CA"/>
    <w:rsid w:val="00E2193F"/>
    <w:rsid w:val="00E23332"/>
    <w:rsid w:val="00E30733"/>
    <w:rsid w:val="00E3105E"/>
    <w:rsid w:val="00E34FB4"/>
    <w:rsid w:val="00E46C48"/>
    <w:rsid w:val="00E53767"/>
    <w:rsid w:val="00E5573B"/>
    <w:rsid w:val="00E565EF"/>
    <w:rsid w:val="00E60260"/>
    <w:rsid w:val="00E61897"/>
    <w:rsid w:val="00E63A58"/>
    <w:rsid w:val="00E66E43"/>
    <w:rsid w:val="00E67222"/>
    <w:rsid w:val="00E714E7"/>
    <w:rsid w:val="00E73166"/>
    <w:rsid w:val="00E73AB5"/>
    <w:rsid w:val="00E73AF4"/>
    <w:rsid w:val="00E816F9"/>
    <w:rsid w:val="00EA0CFE"/>
    <w:rsid w:val="00EA6C18"/>
    <w:rsid w:val="00EC069C"/>
    <w:rsid w:val="00EC462D"/>
    <w:rsid w:val="00ED1907"/>
    <w:rsid w:val="00ED63AB"/>
    <w:rsid w:val="00EE1709"/>
    <w:rsid w:val="00EE7737"/>
    <w:rsid w:val="00EF0436"/>
    <w:rsid w:val="00F07351"/>
    <w:rsid w:val="00F1039C"/>
    <w:rsid w:val="00F1198E"/>
    <w:rsid w:val="00F11E97"/>
    <w:rsid w:val="00F1266C"/>
    <w:rsid w:val="00F14C7C"/>
    <w:rsid w:val="00F21D0F"/>
    <w:rsid w:val="00F308EB"/>
    <w:rsid w:val="00F408B4"/>
    <w:rsid w:val="00F446ED"/>
    <w:rsid w:val="00F45D8C"/>
    <w:rsid w:val="00F5146A"/>
    <w:rsid w:val="00F57D89"/>
    <w:rsid w:val="00F71053"/>
    <w:rsid w:val="00F71182"/>
    <w:rsid w:val="00F76C6C"/>
    <w:rsid w:val="00F81610"/>
    <w:rsid w:val="00F83AD0"/>
    <w:rsid w:val="00F85C3A"/>
    <w:rsid w:val="00F919AB"/>
    <w:rsid w:val="00FA7E37"/>
    <w:rsid w:val="00FB2742"/>
    <w:rsid w:val="00FB7929"/>
    <w:rsid w:val="00FB79D0"/>
    <w:rsid w:val="00FC4482"/>
    <w:rsid w:val="00FD24D5"/>
    <w:rsid w:val="00FD42FE"/>
    <w:rsid w:val="00FD50CE"/>
    <w:rsid w:val="00FD679C"/>
    <w:rsid w:val="00FE13D5"/>
    <w:rsid w:val="00FE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uiPriority w:val="99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Style8">
    <w:name w:val="Style8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E02DE8"/>
    <w:rPr>
      <w:rFonts w:ascii="Tahoma" w:hAnsi="Tahoma" w:cs="Tahoma"/>
      <w:sz w:val="22"/>
      <w:szCs w:val="22"/>
    </w:rPr>
  </w:style>
  <w:style w:type="character" w:customStyle="1" w:styleId="FontStyle23">
    <w:name w:val="Font Style23"/>
    <w:basedOn w:val="Carpredefinitoparagrafo"/>
    <w:uiPriority w:val="99"/>
    <w:rsid w:val="00E02DE8"/>
    <w:rPr>
      <w:rFonts w:ascii="Tahoma" w:hAnsi="Tahoma" w:cs="Tahoma"/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10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109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227</cp:revision>
  <dcterms:created xsi:type="dcterms:W3CDTF">2015-02-24T10:12:00Z</dcterms:created>
  <dcterms:modified xsi:type="dcterms:W3CDTF">2015-10-05T11:08:00Z</dcterms:modified>
</cp:coreProperties>
</file>