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D4" w:rsidRDefault="003C2CD4"/>
    <w:p w:rsidR="00047A39" w:rsidRDefault="00047A39"/>
    <w:p w:rsidR="00047A39" w:rsidRPr="00663EE8" w:rsidRDefault="00047A39" w:rsidP="00047A39">
      <w:pPr>
        <w:rPr>
          <w:b/>
          <w:sz w:val="24"/>
          <w:szCs w:val="24"/>
        </w:rPr>
      </w:pPr>
      <w:r w:rsidRPr="00663EE8">
        <w:rPr>
          <w:b/>
          <w:sz w:val="24"/>
          <w:szCs w:val="24"/>
        </w:rPr>
        <w:t>Elen</w:t>
      </w:r>
      <w:r w:rsidR="0086688A" w:rsidRPr="00663EE8">
        <w:rPr>
          <w:b/>
          <w:sz w:val="24"/>
          <w:szCs w:val="24"/>
        </w:rPr>
        <w:t xml:space="preserve">co 1° semestre 2013 delle </w:t>
      </w:r>
      <w:proofErr w:type="spellStart"/>
      <w:r w:rsidR="0086688A" w:rsidRPr="00663EE8">
        <w:rPr>
          <w:b/>
          <w:sz w:val="24"/>
          <w:szCs w:val="24"/>
        </w:rPr>
        <w:t>determine</w:t>
      </w:r>
      <w:proofErr w:type="spellEnd"/>
      <w:r w:rsidR="0086688A" w:rsidRPr="00663EE8">
        <w:rPr>
          <w:b/>
          <w:sz w:val="24"/>
          <w:szCs w:val="24"/>
        </w:rPr>
        <w:t xml:space="preserve"> adottate </w:t>
      </w:r>
      <w:r w:rsidRPr="00663EE8">
        <w:rPr>
          <w:b/>
          <w:sz w:val="24"/>
          <w:szCs w:val="24"/>
        </w:rPr>
        <w:t>dal Responsabile del Settore Assetto e Governo del Territorio che si riferiscono a:</w:t>
      </w:r>
    </w:p>
    <w:p w:rsidR="00047A39" w:rsidRPr="00663EE8" w:rsidRDefault="00047A39" w:rsidP="00047A39">
      <w:pPr>
        <w:pStyle w:val="Paragrafoelenco"/>
        <w:numPr>
          <w:ilvl w:val="0"/>
          <w:numId w:val="1"/>
        </w:numPr>
        <w:rPr>
          <w:b/>
          <w:sz w:val="24"/>
          <w:szCs w:val="24"/>
        </w:rPr>
      </w:pPr>
      <w:r w:rsidRPr="00663EE8">
        <w:rPr>
          <w:b/>
          <w:sz w:val="24"/>
          <w:szCs w:val="24"/>
        </w:rPr>
        <w:t>Scelta del contraente per l’affidamento di lavori, forniture e servizi</w:t>
      </w:r>
    </w:p>
    <w:p w:rsidR="00047A39" w:rsidRPr="00663EE8" w:rsidRDefault="00047A39" w:rsidP="00047A39">
      <w:pPr>
        <w:pStyle w:val="Paragrafoelenco"/>
        <w:ind w:left="360"/>
        <w:rPr>
          <w:b/>
          <w:sz w:val="24"/>
          <w:szCs w:val="24"/>
        </w:rPr>
      </w:pPr>
    </w:p>
    <w:p w:rsidR="00047A39" w:rsidRDefault="00047A39"/>
    <w:p w:rsidR="00047A39" w:rsidRDefault="00047A39"/>
    <w:tbl>
      <w:tblPr>
        <w:tblStyle w:val="Grigliatabella"/>
        <w:tblW w:w="0" w:type="auto"/>
        <w:tblLook w:val="04A0"/>
      </w:tblPr>
      <w:tblGrid>
        <w:gridCol w:w="1396"/>
        <w:gridCol w:w="1168"/>
        <w:gridCol w:w="946"/>
        <w:gridCol w:w="1698"/>
        <w:gridCol w:w="7119"/>
        <w:gridCol w:w="859"/>
        <w:gridCol w:w="1317"/>
      </w:tblGrid>
      <w:tr w:rsidR="00047A39" w:rsidTr="00CA0127">
        <w:tc>
          <w:tcPr>
            <w:tcW w:w="1396" w:type="dxa"/>
          </w:tcPr>
          <w:p w:rsidR="00047A39" w:rsidRDefault="00047A39" w:rsidP="00346FDE">
            <w:pPr>
              <w:rPr>
                <w:b/>
                <w:sz w:val="16"/>
                <w:szCs w:val="16"/>
              </w:rPr>
            </w:pPr>
            <w:r>
              <w:rPr>
                <w:b/>
                <w:sz w:val="16"/>
                <w:szCs w:val="16"/>
              </w:rPr>
              <w:t>SETTORE ASSETTO E GOVERNO DEL TERRITORIO</w:t>
            </w:r>
          </w:p>
          <w:p w:rsidR="00047A39" w:rsidRPr="0085031C" w:rsidRDefault="00047A39" w:rsidP="00346FDE">
            <w:pPr>
              <w:rPr>
                <w:b/>
                <w:sz w:val="16"/>
                <w:szCs w:val="16"/>
              </w:rPr>
            </w:pPr>
          </w:p>
        </w:tc>
        <w:tc>
          <w:tcPr>
            <w:tcW w:w="1168" w:type="dxa"/>
          </w:tcPr>
          <w:p w:rsidR="00047A39" w:rsidRDefault="00047A39" w:rsidP="00346FDE">
            <w:pPr>
              <w:rPr>
                <w:b/>
                <w:sz w:val="16"/>
                <w:szCs w:val="16"/>
              </w:rPr>
            </w:pPr>
            <w:r>
              <w:rPr>
                <w:b/>
                <w:sz w:val="16"/>
                <w:szCs w:val="16"/>
              </w:rPr>
              <w:t xml:space="preserve">TIPOLOGIA </w:t>
            </w:r>
            <w:r w:rsidRPr="0085031C">
              <w:rPr>
                <w:b/>
                <w:sz w:val="16"/>
                <w:szCs w:val="16"/>
              </w:rPr>
              <w:t>ATTO</w:t>
            </w:r>
            <w:r>
              <w:rPr>
                <w:b/>
                <w:sz w:val="16"/>
                <w:szCs w:val="16"/>
              </w:rPr>
              <w:t xml:space="preserve"> </w:t>
            </w:r>
          </w:p>
          <w:p w:rsidR="00047A39" w:rsidRPr="0085031C" w:rsidRDefault="00047A39" w:rsidP="00346FDE">
            <w:pPr>
              <w:rPr>
                <w:b/>
                <w:sz w:val="16"/>
                <w:szCs w:val="16"/>
              </w:rPr>
            </w:pPr>
          </w:p>
        </w:tc>
        <w:tc>
          <w:tcPr>
            <w:tcW w:w="946" w:type="dxa"/>
          </w:tcPr>
          <w:p w:rsidR="00047A39" w:rsidRPr="0085031C" w:rsidRDefault="00047A39" w:rsidP="00346FDE">
            <w:pPr>
              <w:rPr>
                <w:b/>
                <w:sz w:val="16"/>
                <w:szCs w:val="16"/>
              </w:rPr>
            </w:pPr>
            <w:r w:rsidRPr="0085031C">
              <w:rPr>
                <w:b/>
                <w:sz w:val="16"/>
                <w:szCs w:val="16"/>
              </w:rPr>
              <w:t>NUMERO E DATA ATTO</w:t>
            </w:r>
          </w:p>
        </w:tc>
        <w:tc>
          <w:tcPr>
            <w:tcW w:w="1698" w:type="dxa"/>
          </w:tcPr>
          <w:p w:rsidR="00047A39" w:rsidRPr="0085031C" w:rsidRDefault="00047A39" w:rsidP="00346FDE">
            <w:pPr>
              <w:rPr>
                <w:b/>
                <w:sz w:val="16"/>
                <w:szCs w:val="16"/>
              </w:rPr>
            </w:pPr>
            <w:r w:rsidRPr="0085031C">
              <w:rPr>
                <w:b/>
                <w:sz w:val="16"/>
                <w:szCs w:val="16"/>
              </w:rPr>
              <w:t>OGGETTO</w:t>
            </w:r>
          </w:p>
        </w:tc>
        <w:tc>
          <w:tcPr>
            <w:tcW w:w="7119" w:type="dxa"/>
          </w:tcPr>
          <w:p w:rsidR="00047A39" w:rsidRPr="0085031C" w:rsidRDefault="00047A39" w:rsidP="00346FDE">
            <w:pPr>
              <w:rPr>
                <w:b/>
                <w:sz w:val="16"/>
                <w:szCs w:val="16"/>
              </w:rPr>
            </w:pPr>
            <w:r w:rsidRPr="0085031C">
              <w:rPr>
                <w:b/>
                <w:sz w:val="16"/>
                <w:szCs w:val="16"/>
              </w:rPr>
              <w:t>CONTENUTO</w:t>
            </w:r>
          </w:p>
        </w:tc>
        <w:tc>
          <w:tcPr>
            <w:tcW w:w="859" w:type="dxa"/>
          </w:tcPr>
          <w:p w:rsidR="00047A39" w:rsidRPr="0085031C" w:rsidRDefault="00047A39" w:rsidP="00346FDE">
            <w:pPr>
              <w:rPr>
                <w:b/>
                <w:sz w:val="16"/>
                <w:szCs w:val="16"/>
              </w:rPr>
            </w:pPr>
            <w:r w:rsidRPr="0085031C">
              <w:rPr>
                <w:b/>
                <w:sz w:val="16"/>
                <w:szCs w:val="16"/>
              </w:rPr>
              <w:t xml:space="preserve">SPESA PREVISTA </w:t>
            </w:r>
          </w:p>
        </w:tc>
        <w:tc>
          <w:tcPr>
            <w:tcW w:w="1317" w:type="dxa"/>
          </w:tcPr>
          <w:p w:rsidR="00047A39" w:rsidRPr="0085031C" w:rsidRDefault="00047A39" w:rsidP="00346FDE">
            <w:pPr>
              <w:rPr>
                <w:b/>
                <w:sz w:val="16"/>
                <w:szCs w:val="16"/>
              </w:rPr>
            </w:pPr>
            <w:r w:rsidRPr="0085031C">
              <w:rPr>
                <w:b/>
                <w:sz w:val="16"/>
                <w:szCs w:val="16"/>
              </w:rPr>
              <w:t>ESTREMI AI PRINCIPALI DOCUMENTI CONTENUTI NEL FASCICOLO RELATIVO AL PROCEDIMENTO</w:t>
            </w:r>
          </w:p>
        </w:tc>
      </w:tr>
      <w:tr w:rsidR="00047A39" w:rsidTr="00CA0127">
        <w:tc>
          <w:tcPr>
            <w:tcW w:w="1396" w:type="dxa"/>
          </w:tcPr>
          <w:p w:rsidR="00047A39" w:rsidRPr="00E0300A" w:rsidRDefault="00047A39" w:rsidP="00346FDE">
            <w:pPr>
              <w:rPr>
                <w:sz w:val="16"/>
                <w:szCs w:val="16"/>
              </w:rPr>
            </w:pPr>
            <w:r w:rsidRPr="00E0300A">
              <w:rPr>
                <w:sz w:val="16"/>
                <w:szCs w:val="16"/>
              </w:rPr>
              <w:t>Responsabile del Servizio</w:t>
            </w:r>
          </w:p>
        </w:tc>
        <w:tc>
          <w:tcPr>
            <w:tcW w:w="1168" w:type="dxa"/>
          </w:tcPr>
          <w:p w:rsidR="00047A39" w:rsidRPr="00E0300A" w:rsidRDefault="00047A39" w:rsidP="00346FDE">
            <w:pPr>
              <w:rPr>
                <w:sz w:val="16"/>
                <w:szCs w:val="16"/>
              </w:rPr>
            </w:pPr>
            <w:r w:rsidRPr="00E0300A">
              <w:rPr>
                <w:sz w:val="16"/>
                <w:szCs w:val="16"/>
              </w:rPr>
              <w:t xml:space="preserve">Determina </w:t>
            </w:r>
          </w:p>
        </w:tc>
        <w:tc>
          <w:tcPr>
            <w:tcW w:w="946" w:type="dxa"/>
          </w:tcPr>
          <w:p w:rsidR="00047A39" w:rsidRPr="00E0300A" w:rsidRDefault="00E0300A" w:rsidP="00346FDE">
            <w:pPr>
              <w:rPr>
                <w:sz w:val="16"/>
                <w:szCs w:val="16"/>
              </w:rPr>
            </w:pPr>
            <w:r w:rsidRPr="00E0300A">
              <w:rPr>
                <w:sz w:val="16"/>
                <w:szCs w:val="16"/>
              </w:rPr>
              <w:t>n.259 del 25.2.2013</w:t>
            </w:r>
          </w:p>
        </w:tc>
        <w:tc>
          <w:tcPr>
            <w:tcW w:w="1698" w:type="dxa"/>
          </w:tcPr>
          <w:p w:rsidR="00047A39" w:rsidRPr="00E0300A" w:rsidRDefault="00E0300A" w:rsidP="00346FDE">
            <w:pPr>
              <w:rPr>
                <w:sz w:val="16"/>
                <w:szCs w:val="16"/>
              </w:rPr>
            </w:pPr>
            <w:r w:rsidRPr="00E0300A">
              <w:rPr>
                <w:sz w:val="16"/>
                <w:szCs w:val="16"/>
              </w:rPr>
              <w:t xml:space="preserve">PUBBLICAZIONE AVVISO </w:t>
            </w:r>
            <w:proofErr w:type="spellStart"/>
            <w:r w:rsidRPr="00E0300A">
              <w:rPr>
                <w:sz w:val="16"/>
                <w:szCs w:val="16"/>
              </w:rPr>
              <w:t>DI</w:t>
            </w:r>
            <w:proofErr w:type="spellEnd"/>
            <w:r w:rsidRPr="00E0300A">
              <w:rPr>
                <w:sz w:val="16"/>
                <w:szCs w:val="16"/>
              </w:rPr>
              <w:t xml:space="preserve"> ADOZIONE VARIANTE PIANO </w:t>
            </w:r>
            <w:proofErr w:type="spellStart"/>
            <w:r w:rsidRPr="00E0300A">
              <w:rPr>
                <w:sz w:val="16"/>
                <w:szCs w:val="16"/>
              </w:rPr>
              <w:t>DI</w:t>
            </w:r>
            <w:proofErr w:type="spellEnd"/>
            <w:r w:rsidRPr="00E0300A">
              <w:rPr>
                <w:sz w:val="16"/>
                <w:szCs w:val="16"/>
              </w:rPr>
              <w:t xml:space="preserve"> LOTTIZZAZIONE CONVENZIONATO COMPARTO L21 - IMPEGNO DELLA </w:t>
            </w:r>
            <w:proofErr w:type="spellStart"/>
            <w:r w:rsidRPr="00E0300A">
              <w:rPr>
                <w:sz w:val="16"/>
                <w:szCs w:val="16"/>
              </w:rPr>
              <w:t>SPESA.-</w:t>
            </w:r>
            <w:proofErr w:type="spellEnd"/>
          </w:p>
        </w:tc>
        <w:tc>
          <w:tcPr>
            <w:tcW w:w="7119" w:type="dxa"/>
          </w:tcPr>
          <w:p w:rsidR="00E0300A" w:rsidRPr="00E0300A" w:rsidRDefault="00E0300A" w:rsidP="00E0300A">
            <w:pPr>
              <w:shd w:val="clear" w:color="auto" w:fill="FFFFFF"/>
              <w:spacing w:line="278" w:lineRule="exact"/>
              <w:ind w:right="14"/>
              <w:rPr>
                <w:sz w:val="16"/>
                <w:szCs w:val="16"/>
              </w:rPr>
            </w:pPr>
            <w:r w:rsidRPr="00E0300A">
              <w:rPr>
                <w:sz w:val="16"/>
                <w:szCs w:val="16"/>
              </w:rPr>
              <w:t xml:space="preserve">Che con deliberazione del consiglio comunale </w:t>
            </w:r>
            <w:proofErr w:type="spellStart"/>
            <w:r w:rsidRPr="00E0300A">
              <w:rPr>
                <w:sz w:val="16"/>
                <w:szCs w:val="16"/>
              </w:rPr>
              <w:t>n°</w:t>
            </w:r>
            <w:proofErr w:type="spellEnd"/>
            <w:r w:rsidRPr="00E0300A">
              <w:rPr>
                <w:sz w:val="16"/>
                <w:szCs w:val="16"/>
              </w:rPr>
              <w:t xml:space="preserve"> 35 del 25/10/2012, esecutiva, e stata adottata la variante al piano di lottizzazione comparto L </w:t>
            </w:r>
            <w:smartTag w:uri="urn:schemas-microsoft-com:office:smarttags" w:element="metricconverter">
              <w:smartTagPr>
                <w:attr w:name="ProductID" w:val="21 in"/>
              </w:smartTagPr>
              <w:r w:rsidRPr="00E0300A">
                <w:rPr>
                  <w:sz w:val="16"/>
                  <w:szCs w:val="16"/>
                </w:rPr>
                <w:t>21 in</w:t>
              </w:r>
            </w:smartTag>
            <w:r w:rsidRPr="00E0300A">
              <w:rPr>
                <w:sz w:val="16"/>
                <w:szCs w:val="16"/>
              </w:rPr>
              <w:t xml:space="preserve"> Tricase.</w:t>
            </w:r>
          </w:p>
          <w:p w:rsidR="00E0300A" w:rsidRPr="00E0300A" w:rsidRDefault="00E0300A" w:rsidP="00E0300A">
            <w:pPr>
              <w:shd w:val="clear" w:color="auto" w:fill="FFFFFF"/>
              <w:spacing w:before="274" w:line="274" w:lineRule="exact"/>
              <w:ind w:left="5"/>
              <w:rPr>
                <w:sz w:val="16"/>
                <w:szCs w:val="16"/>
              </w:rPr>
            </w:pPr>
            <w:r w:rsidRPr="00E0300A">
              <w:rPr>
                <w:spacing w:val="-3"/>
                <w:sz w:val="16"/>
                <w:szCs w:val="16"/>
                <w:u w:val="single"/>
              </w:rPr>
              <w:t>Considerato:</w:t>
            </w:r>
          </w:p>
          <w:p w:rsidR="00E0300A" w:rsidRPr="00E0300A" w:rsidRDefault="00E0300A" w:rsidP="00E0300A">
            <w:pPr>
              <w:shd w:val="clear" w:color="auto" w:fill="FFFFFF"/>
              <w:spacing w:line="274" w:lineRule="exact"/>
              <w:ind w:left="5"/>
              <w:jc w:val="both"/>
              <w:rPr>
                <w:sz w:val="16"/>
                <w:szCs w:val="16"/>
              </w:rPr>
            </w:pPr>
            <w:r w:rsidRPr="00E0300A">
              <w:rPr>
                <w:sz w:val="16"/>
                <w:szCs w:val="16"/>
              </w:rPr>
              <w:t>Che in base alla normativa vigente (</w:t>
            </w:r>
            <w:proofErr w:type="spellStart"/>
            <w:r w:rsidRPr="00E0300A">
              <w:rPr>
                <w:sz w:val="16"/>
                <w:szCs w:val="16"/>
              </w:rPr>
              <w:t>L.R.</w:t>
            </w:r>
            <w:proofErr w:type="spellEnd"/>
            <w:r w:rsidRPr="00E0300A">
              <w:rPr>
                <w:sz w:val="16"/>
                <w:szCs w:val="16"/>
              </w:rPr>
              <w:t xml:space="preserve"> 56/80 art. 21 e </w:t>
            </w:r>
            <w:proofErr w:type="spellStart"/>
            <w:r w:rsidRPr="00E0300A">
              <w:rPr>
                <w:sz w:val="16"/>
                <w:szCs w:val="16"/>
              </w:rPr>
              <w:t>L.R.</w:t>
            </w:r>
            <w:proofErr w:type="spellEnd"/>
            <w:r w:rsidRPr="00E0300A">
              <w:rPr>
                <w:sz w:val="16"/>
                <w:szCs w:val="16"/>
              </w:rPr>
              <w:t xml:space="preserve"> 20/01), il piano adottato viene depositato presso la Segreteria del Comune e dell'avvenuto deposito deve essere data notizia </w:t>
            </w:r>
            <w:r w:rsidRPr="00E0300A">
              <w:rPr>
                <w:spacing w:val="-1"/>
                <w:sz w:val="16"/>
                <w:szCs w:val="16"/>
              </w:rPr>
              <w:t xml:space="preserve">mediante quotidiani a diffusione locale e manifesti affissi nei luoghi pubblici e sull'albo pretorio </w:t>
            </w:r>
            <w:proofErr w:type="spellStart"/>
            <w:r w:rsidRPr="00E0300A">
              <w:rPr>
                <w:spacing w:val="-1"/>
                <w:sz w:val="16"/>
                <w:szCs w:val="16"/>
              </w:rPr>
              <w:t>del</w:t>
            </w:r>
            <w:r w:rsidRPr="00E0300A">
              <w:rPr>
                <w:spacing w:val="-5"/>
                <w:sz w:val="16"/>
                <w:szCs w:val="16"/>
              </w:rPr>
              <w:t>Comune</w:t>
            </w:r>
            <w:proofErr w:type="spellEnd"/>
            <w:r w:rsidRPr="00E0300A">
              <w:rPr>
                <w:spacing w:val="-5"/>
                <w:sz w:val="16"/>
                <w:szCs w:val="16"/>
              </w:rPr>
              <w:t>.</w:t>
            </w:r>
          </w:p>
          <w:p w:rsidR="00E0300A" w:rsidRPr="00E0300A" w:rsidRDefault="00E0300A" w:rsidP="00E0300A">
            <w:pPr>
              <w:shd w:val="clear" w:color="auto" w:fill="FFFFFF"/>
              <w:spacing w:before="274" w:line="274" w:lineRule="exact"/>
              <w:ind w:left="5" w:right="19"/>
              <w:jc w:val="both"/>
              <w:rPr>
                <w:sz w:val="16"/>
                <w:szCs w:val="16"/>
              </w:rPr>
            </w:pPr>
            <w:r w:rsidRPr="00E0300A">
              <w:rPr>
                <w:sz w:val="16"/>
                <w:szCs w:val="16"/>
              </w:rPr>
              <w:t>Che di conseguenza questo settore ha richiesto preventivo di spesa alle seguenti società che hanno fornito il preventivo a fianco di ognuna indicato:</w:t>
            </w:r>
          </w:p>
          <w:p w:rsidR="00E0300A" w:rsidRPr="00E0300A" w:rsidRDefault="00E0300A" w:rsidP="00E0300A">
            <w:pPr>
              <w:shd w:val="clear" w:color="auto" w:fill="FFFFFF"/>
              <w:tabs>
                <w:tab w:val="left" w:pos="701"/>
              </w:tabs>
              <w:spacing w:line="274" w:lineRule="exact"/>
              <w:ind w:left="5" w:right="19" w:firstLine="298"/>
              <w:jc w:val="both"/>
              <w:rPr>
                <w:sz w:val="16"/>
                <w:szCs w:val="16"/>
              </w:rPr>
            </w:pPr>
            <w:r w:rsidRPr="00E0300A">
              <w:rPr>
                <w:sz w:val="16"/>
                <w:szCs w:val="16"/>
              </w:rPr>
              <w:t>&gt;</w:t>
            </w:r>
            <w:r w:rsidRPr="00E0300A">
              <w:rPr>
                <w:sz w:val="16"/>
                <w:szCs w:val="16"/>
              </w:rPr>
              <w:tab/>
            </w:r>
            <w:proofErr w:type="spellStart"/>
            <w:r w:rsidRPr="00E0300A">
              <w:rPr>
                <w:sz w:val="16"/>
                <w:szCs w:val="16"/>
              </w:rPr>
              <w:t>Publinforma</w:t>
            </w:r>
            <w:proofErr w:type="spellEnd"/>
            <w:r w:rsidRPr="00E0300A">
              <w:rPr>
                <w:sz w:val="16"/>
                <w:szCs w:val="16"/>
              </w:rPr>
              <w:t xml:space="preserve"> s.r.l. Barletta (BA) che per la pubblicazione dell'avviso sui sotto elencati quotidiani ha richiesto i seguenti importi oltre IVA:</w:t>
            </w:r>
          </w:p>
          <w:p w:rsidR="00E0300A" w:rsidRPr="00E0300A" w:rsidRDefault="00E0300A" w:rsidP="00E0300A">
            <w:pPr>
              <w:shd w:val="clear" w:color="auto" w:fill="FFFFFF"/>
              <w:tabs>
                <w:tab w:val="left" w:pos="6370"/>
              </w:tabs>
              <w:spacing w:line="274" w:lineRule="exact"/>
              <w:ind w:left="850"/>
              <w:rPr>
                <w:sz w:val="16"/>
                <w:szCs w:val="16"/>
              </w:rPr>
            </w:pPr>
            <w:r w:rsidRPr="00E0300A">
              <w:rPr>
                <w:spacing w:val="-1"/>
                <w:sz w:val="16"/>
                <w:szCs w:val="16"/>
              </w:rPr>
              <w:t>Corriere del Mezzogiorno ed. Puglia/Basilicata</w:t>
            </w:r>
            <w:r w:rsidRPr="00E0300A">
              <w:rPr>
                <w:rFonts w:cs="Arial"/>
                <w:sz w:val="16"/>
                <w:szCs w:val="16"/>
              </w:rPr>
              <w:tab/>
            </w:r>
            <w:r w:rsidRPr="00E0300A">
              <w:rPr>
                <w:spacing w:val="-1"/>
                <w:sz w:val="16"/>
                <w:szCs w:val="16"/>
              </w:rPr>
              <w:t>€ 284.00</w:t>
            </w:r>
          </w:p>
          <w:p w:rsidR="00E0300A" w:rsidRPr="00E0300A" w:rsidRDefault="00E0300A" w:rsidP="00E0300A">
            <w:pPr>
              <w:shd w:val="clear" w:color="auto" w:fill="FFFFFF"/>
              <w:tabs>
                <w:tab w:val="left" w:pos="6370"/>
              </w:tabs>
              <w:spacing w:line="274" w:lineRule="exact"/>
              <w:ind w:left="835"/>
              <w:rPr>
                <w:sz w:val="16"/>
                <w:szCs w:val="16"/>
              </w:rPr>
            </w:pPr>
            <w:r w:rsidRPr="00E0300A">
              <w:rPr>
                <w:spacing w:val="-1"/>
                <w:sz w:val="16"/>
                <w:szCs w:val="16"/>
              </w:rPr>
              <w:t>Nuovo Quotidiano di Puglia</w:t>
            </w:r>
            <w:r w:rsidRPr="00E0300A">
              <w:rPr>
                <w:rFonts w:cs="Arial"/>
                <w:sz w:val="16"/>
                <w:szCs w:val="16"/>
              </w:rPr>
              <w:tab/>
            </w:r>
            <w:r w:rsidRPr="00E0300A">
              <w:rPr>
                <w:spacing w:val="-1"/>
                <w:sz w:val="16"/>
                <w:szCs w:val="16"/>
              </w:rPr>
              <w:t>€ 370.00</w:t>
            </w:r>
          </w:p>
          <w:p w:rsidR="00E0300A" w:rsidRPr="00E0300A" w:rsidRDefault="00E0300A" w:rsidP="00E0300A">
            <w:pPr>
              <w:shd w:val="clear" w:color="auto" w:fill="FFFFFF"/>
              <w:tabs>
                <w:tab w:val="left" w:pos="6370"/>
              </w:tabs>
              <w:spacing w:line="274" w:lineRule="exact"/>
              <w:ind w:left="845"/>
              <w:rPr>
                <w:sz w:val="16"/>
                <w:szCs w:val="16"/>
              </w:rPr>
            </w:pPr>
            <w:r w:rsidRPr="00E0300A">
              <w:rPr>
                <w:spacing w:val="-1"/>
                <w:sz w:val="16"/>
                <w:szCs w:val="16"/>
              </w:rPr>
              <w:t>Il Corriere del Giorno di Puglia e Lucania</w:t>
            </w:r>
            <w:r w:rsidRPr="00E0300A">
              <w:rPr>
                <w:rFonts w:cs="Arial"/>
                <w:sz w:val="16"/>
                <w:szCs w:val="16"/>
              </w:rPr>
              <w:tab/>
            </w:r>
            <w:r w:rsidRPr="00E0300A">
              <w:rPr>
                <w:spacing w:val="-1"/>
                <w:sz w:val="16"/>
                <w:szCs w:val="16"/>
              </w:rPr>
              <w:t xml:space="preserve">€ </w:t>
            </w:r>
            <w:r w:rsidRPr="00E0300A">
              <w:rPr>
                <w:spacing w:val="-1"/>
                <w:sz w:val="16"/>
                <w:szCs w:val="16"/>
              </w:rPr>
              <w:lastRenderedPageBreak/>
              <w:t>200.00</w:t>
            </w:r>
          </w:p>
          <w:p w:rsidR="00E0300A" w:rsidRPr="00E0300A" w:rsidRDefault="00E0300A" w:rsidP="00E0300A">
            <w:pPr>
              <w:shd w:val="clear" w:color="auto" w:fill="FFFFFF"/>
              <w:tabs>
                <w:tab w:val="left" w:pos="6374"/>
              </w:tabs>
              <w:spacing w:line="274" w:lineRule="exact"/>
              <w:ind w:left="859" w:right="2304"/>
              <w:rPr>
                <w:sz w:val="16"/>
                <w:szCs w:val="16"/>
              </w:rPr>
            </w:pPr>
            <w:r w:rsidRPr="00E0300A">
              <w:rPr>
                <w:sz w:val="16"/>
                <w:szCs w:val="16"/>
              </w:rPr>
              <w:t>Milano finanza ed. Roma Finanza ( centro centro-sud)     €330.00</w:t>
            </w:r>
          </w:p>
          <w:p w:rsidR="00E0300A" w:rsidRPr="00E0300A" w:rsidRDefault="00E0300A" w:rsidP="00E0300A">
            <w:pPr>
              <w:shd w:val="clear" w:color="auto" w:fill="FFFFFF"/>
              <w:tabs>
                <w:tab w:val="left" w:pos="6374"/>
              </w:tabs>
              <w:spacing w:line="274" w:lineRule="exact"/>
              <w:ind w:left="859" w:right="2304"/>
              <w:rPr>
                <w:sz w:val="16"/>
                <w:szCs w:val="16"/>
              </w:rPr>
            </w:pPr>
            <w:r w:rsidRPr="00E0300A">
              <w:rPr>
                <w:spacing w:val="-2"/>
                <w:sz w:val="16"/>
                <w:szCs w:val="16"/>
              </w:rPr>
              <w:t>Senza Colonne quotidiano del Grande Salente</w:t>
            </w:r>
            <w:r w:rsidRPr="00E0300A">
              <w:rPr>
                <w:rFonts w:cs="Arial"/>
                <w:sz w:val="16"/>
                <w:szCs w:val="16"/>
              </w:rPr>
              <w:tab/>
            </w:r>
            <w:r w:rsidRPr="00E0300A">
              <w:rPr>
                <w:spacing w:val="-3"/>
                <w:sz w:val="16"/>
                <w:szCs w:val="16"/>
              </w:rPr>
              <w:t>€ 200.00</w:t>
            </w:r>
          </w:p>
          <w:p w:rsidR="00E0300A" w:rsidRPr="00E0300A" w:rsidRDefault="00E0300A" w:rsidP="00E0300A">
            <w:pPr>
              <w:shd w:val="clear" w:color="auto" w:fill="FFFFFF"/>
              <w:tabs>
                <w:tab w:val="left" w:pos="6374"/>
              </w:tabs>
              <w:spacing w:line="274" w:lineRule="exact"/>
              <w:ind w:left="854"/>
              <w:rPr>
                <w:sz w:val="16"/>
                <w:szCs w:val="16"/>
              </w:rPr>
            </w:pPr>
            <w:r w:rsidRPr="00E0300A">
              <w:rPr>
                <w:spacing w:val="-1"/>
                <w:sz w:val="16"/>
                <w:szCs w:val="16"/>
              </w:rPr>
              <w:t>Corriere dello sport edizione Puglia/Basilicata</w:t>
            </w:r>
            <w:r w:rsidRPr="00E0300A">
              <w:rPr>
                <w:rFonts w:cs="Arial"/>
                <w:sz w:val="16"/>
                <w:szCs w:val="16"/>
              </w:rPr>
              <w:tab/>
            </w:r>
            <w:r w:rsidRPr="00E0300A">
              <w:rPr>
                <w:sz w:val="16"/>
                <w:szCs w:val="16"/>
              </w:rPr>
              <w:t>€100.00</w:t>
            </w:r>
          </w:p>
          <w:p w:rsidR="00E0300A" w:rsidRPr="00E0300A" w:rsidRDefault="00E0300A" w:rsidP="00E0300A">
            <w:pPr>
              <w:widowControl w:val="0"/>
              <w:numPr>
                <w:ilvl w:val="0"/>
                <w:numId w:val="2"/>
              </w:numPr>
              <w:shd w:val="clear" w:color="auto" w:fill="FFFFFF"/>
              <w:tabs>
                <w:tab w:val="left" w:pos="701"/>
              </w:tabs>
              <w:autoSpaceDE w:val="0"/>
              <w:autoSpaceDN w:val="0"/>
              <w:adjustRightInd w:val="0"/>
              <w:spacing w:line="274" w:lineRule="exact"/>
              <w:ind w:left="302"/>
              <w:rPr>
                <w:sz w:val="16"/>
                <w:szCs w:val="16"/>
              </w:rPr>
            </w:pPr>
            <w:proofErr w:type="spellStart"/>
            <w:r w:rsidRPr="00E0300A">
              <w:rPr>
                <w:sz w:val="16"/>
                <w:szCs w:val="16"/>
              </w:rPr>
              <w:t>Mediagraphic</w:t>
            </w:r>
            <w:proofErr w:type="spellEnd"/>
            <w:r w:rsidRPr="00E0300A">
              <w:rPr>
                <w:sz w:val="16"/>
                <w:szCs w:val="16"/>
              </w:rPr>
              <w:t xml:space="preserve"> s.r.l. - Non pervenuto.</w:t>
            </w:r>
          </w:p>
          <w:p w:rsidR="00E0300A" w:rsidRPr="00E0300A" w:rsidRDefault="00E0300A" w:rsidP="00E0300A">
            <w:pPr>
              <w:widowControl w:val="0"/>
              <w:numPr>
                <w:ilvl w:val="0"/>
                <w:numId w:val="3"/>
              </w:numPr>
              <w:shd w:val="clear" w:color="auto" w:fill="FFFFFF"/>
              <w:tabs>
                <w:tab w:val="left" w:pos="701"/>
              </w:tabs>
              <w:autoSpaceDE w:val="0"/>
              <w:autoSpaceDN w:val="0"/>
              <w:adjustRightInd w:val="0"/>
              <w:spacing w:line="274" w:lineRule="exact"/>
              <w:ind w:left="5" w:firstLine="298"/>
              <w:jc w:val="both"/>
              <w:rPr>
                <w:sz w:val="16"/>
                <w:szCs w:val="16"/>
              </w:rPr>
            </w:pPr>
            <w:r w:rsidRPr="00E0300A">
              <w:rPr>
                <w:sz w:val="16"/>
                <w:szCs w:val="16"/>
              </w:rPr>
              <w:t>RCS Pubblicità S.p.A. filiale Bari che per la pubblicazione dell'avviso su "Corriere del Mezzogiorno" ed. Puglia - ribattuta Lecce in edicola insieme al Corriere della Sera + "La Gazzetta della Sport" ed. Puglia ha richiesto l'importo complessivo di € 280,00 + I.V.A.</w:t>
            </w:r>
          </w:p>
          <w:p w:rsidR="00E0300A" w:rsidRPr="00E0300A" w:rsidRDefault="00E0300A" w:rsidP="00E0300A">
            <w:pPr>
              <w:shd w:val="clear" w:color="auto" w:fill="FFFFFF"/>
              <w:spacing w:line="274" w:lineRule="exact"/>
              <w:ind w:left="10"/>
              <w:jc w:val="both"/>
              <w:rPr>
                <w:sz w:val="16"/>
                <w:szCs w:val="16"/>
              </w:rPr>
            </w:pPr>
            <w:r w:rsidRPr="00E0300A">
              <w:rPr>
                <w:sz w:val="16"/>
                <w:szCs w:val="16"/>
              </w:rPr>
              <w:t xml:space="preserve">Che per quanto sopra il preventivo più vantaggioso offerto è quello della società </w:t>
            </w:r>
            <w:proofErr w:type="spellStart"/>
            <w:r w:rsidRPr="00E0300A">
              <w:rPr>
                <w:sz w:val="16"/>
                <w:szCs w:val="16"/>
              </w:rPr>
              <w:t>R.C.S.</w:t>
            </w:r>
            <w:proofErr w:type="spellEnd"/>
            <w:r w:rsidRPr="00E0300A">
              <w:rPr>
                <w:sz w:val="16"/>
                <w:szCs w:val="16"/>
              </w:rPr>
              <w:t xml:space="preserve"> Pubblicità S.p.A. che ha richiesto l'importo di € 280,00 + I.V.A.;</w:t>
            </w:r>
          </w:p>
          <w:p w:rsidR="00E0300A" w:rsidRPr="00E0300A" w:rsidRDefault="00E0300A" w:rsidP="00E0300A">
            <w:pPr>
              <w:shd w:val="clear" w:color="auto" w:fill="FFFFFF"/>
              <w:spacing w:line="274" w:lineRule="exact"/>
              <w:ind w:left="10"/>
              <w:rPr>
                <w:sz w:val="16"/>
                <w:szCs w:val="16"/>
              </w:rPr>
            </w:pPr>
            <w:r w:rsidRPr="00E0300A">
              <w:rPr>
                <w:sz w:val="16"/>
                <w:szCs w:val="16"/>
              </w:rPr>
              <w:t>Che per la stampa dei manifesti murali occorre una spesa di € 90,00 oltre I.V.A.;</w:t>
            </w:r>
          </w:p>
          <w:p w:rsidR="00E0300A" w:rsidRPr="00E0300A" w:rsidRDefault="00E0300A" w:rsidP="00E0300A">
            <w:pPr>
              <w:shd w:val="clear" w:color="auto" w:fill="FFFFFF"/>
              <w:spacing w:line="274" w:lineRule="exact"/>
              <w:ind w:left="10"/>
              <w:jc w:val="both"/>
              <w:rPr>
                <w:sz w:val="16"/>
                <w:szCs w:val="16"/>
              </w:rPr>
            </w:pPr>
            <w:r w:rsidRPr="00E0300A">
              <w:rPr>
                <w:sz w:val="16"/>
                <w:szCs w:val="16"/>
              </w:rPr>
              <w:t xml:space="preserve">Che le predette spese, così come stabilito nella citata deliberazione del Commissario Straordinario </w:t>
            </w:r>
            <w:proofErr w:type="spellStart"/>
            <w:r w:rsidRPr="00E0300A">
              <w:rPr>
                <w:sz w:val="16"/>
                <w:szCs w:val="16"/>
              </w:rPr>
              <w:t>n°</w:t>
            </w:r>
            <w:proofErr w:type="spellEnd"/>
            <w:r w:rsidRPr="00E0300A">
              <w:rPr>
                <w:sz w:val="16"/>
                <w:szCs w:val="16"/>
              </w:rPr>
              <w:t xml:space="preserve"> 85/2012 sono a carico dei soggetti lottizzanti.</w:t>
            </w:r>
          </w:p>
          <w:p w:rsidR="00E0300A" w:rsidRPr="00E0300A" w:rsidRDefault="00E0300A" w:rsidP="00E0300A">
            <w:pPr>
              <w:shd w:val="clear" w:color="auto" w:fill="FFFFFF"/>
              <w:spacing w:line="274" w:lineRule="exact"/>
              <w:ind w:left="10"/>
              <w:jc w:val="both"/>
              <w:rPr>
                <w:sz w:val="16"/>
                <w:szCs w:val="16"/>
              </w:rPr>
            </w:pPr>
            <w:r w:rsidRPr="00E0300A">
              <w:rPr>
                <w:sz w:val="16"/>
                <w:szCs w:val="16"/>
              </w:rPr>
              <w:t>Che i proprietari lottizzanti hanno provveduto al versamento, a favore del Comune, della somma di € 447.70 occorrente come da ricevuta in atti;</w:t>
            </w:r>
          </w:p>
          <w:p w:rsidR="00E0300A" w:rsidRPr="00E0300A" w:rsidRDefault="00E0300A" w:rsidP="00E0300A">
            <w:pPr>
              <w:shd w:val="clear" w:color="auto" w:fill="FFFFFF"/>
              <w:spacing w:line="274" w:lineRule="exact"/>
              <w:ind w:left="10"/>
              <w:jc w:val="both"/>
              <w:rPr>
                <w:sz w:val="16"/>
                <w:szCs w:val="16"/>
              </w:rPr>
            </w:pPr>
            <w:r w:rsidRPr="00E0300A">
              <w:rPr>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E0300A">
              <w:rPr>
                <w:sz w:val="16"/>
                <w:szCs w:val="16"/>
              </w:rPr>
              <w:t>n°</w:t>
            </w:r>
            <w:proofErr w:type="spellEnd"/>
            <w:r w:rsidRPr="00E0300A">
              <w:rPr>
                <w:sz w:val="16"/>
                <w:szCs w:val="16"/>
              </w:rPr>
              <w:t xml:space="preserve"> Z76076CE92.</w:t>
            </w:r>
          </w:p>
          <w:p w:rsidR="00E0300A" w:rsidRPr="00E0300A" w:rsidRDefault="00E0300A" w:rsidP="00E0300A">
            <w:pPr>
              <w:shd w:val="clear" w:color="auto" w:fill="FFFFFF"/>
              <w:spacing w:line="274" w:lineRule="exact"/>
              <w:ind w:left="5"/>
              <w:rPr>
                <w:sz w:val="16"/>
                <w:szCs w:val="16"/>
              </w:rPr>
            </w:pPr>
          </w:p>
          <w:p w:rsidR="00E0300A" w:rsidRPr="00E0300A" w:rsidRDefault="00E0300A" w:rsidP="00E0300A">
            <w:pPr>
              <w:shd w:val="clear" w:color="auto" w:fill="FFFFFF"/>
              <w:spacing w:line="274" w:lineRule="exact"/>
              <w:ind w:left="5"/>
              <w:rPr>
                <w:sz w:val="16"/>
                <w:szCs w:val="16"/>
              </w:rPr>
            </w:pPr>
            <w:r w:rsidRPr="00E0300A">
              <w:rPr>
                <w:sz w:val="16"/>
                <w:szCs w:val="16"/>
              </w:rPr>
              <w:t>Visto il regolamento comunale di contabilità;</w:t>
            </w:r>
          </w:p>
          <w:p w:rsidR="00E0300A" w:rsidRPr="00E0300A" w:rsidRDefault="00E0300A" w:rsidP="00E0300A">
            <w:pPr>
              <w:shd w:val="clear" w:color="auto" w:fill="FFFFFF"/>
              <w:spacing w:line="274" w:lineRule="exact"/>
              <w:ind w:left="5"/>
              <w:rPr>
                <w:sz w:val="16"/>
                <w:szCs w:val="16"/>
              </w:rPr>
            </w:pPr>
          </w:p>
          <w:p w:rsidR="00E0300A" w:rsidRPr="00E0300A" w:rsidRDefault="00E0300A" w:rsidP="00E0300A">
            <w:pPr>
              <w:shd w:val="clear" w:color="auto" w:fill="FFFFFF"/>
              <w:spacing w:line="274" w:lineRule="exact"/>
              <w:ind w:left="5"/>
              <w:rPr>
                <w:sz w:val="16"/>
                <w:szCs w:val="16"/>
              </w:rPr>
            </w:pPr>
            <w:r w:rsidRPr="00E0300A">
              <w:rPr>
                <w:sz w:val="16"/>
                <w:szCs w:val="16"/>
              </w:rPr>
              <w:t xml:space="preserve">Visto il T.U. Enti Locali approvato con D. </w:t>
            </w:r>
            <w:proofErr w:type="spellStart"/>
            <w:r w:rsidRPr="00E0300A">
              <w:rPr>
                <w:sz w:val="16"/>
                <w:szCs w:val="16"/>
              </w:rPr>
              <w:t>Lgs</w:t>
            </w:r>
            <w:proofErr w:type="spellEnd"/>
            <w:r w:rsidRPr="00E0300A">
              <w:rPr>
                <w:sz w:val="16"/>
                <w:szCs w:val="16"/>
              </w:rPr>
              <w:t xml:space="preserve">. </w:t>
            </w:r>
            <w:proofErr w:type="spellStart"/>
            <w:r w:rsidRPr="00E0300A">
              <w:rPr>
                <w:sz w:val="16"/>
                <w:szCs w:val="16"/>
              </w:rPr>
              <w:t>n°</w:t>
            </w:r>
            <w:proofErr w:type="spellEnd"/>
            <w:r w:rsidRPr="00E0300A">
              <w:rPr>
                <w:sz w:val="16"/>
                <w:szCs w:val="16"/>
              </w:rPr>
              <w:t xml:space="preserve"> 267/2000;</w:t>
            </w:r>
          </w:p>
          <w:p w:rsidR="00E0300A" w:rsidRPr="00E0300A" w:rsidRDefault="00E0300A" w:rsidP="00E0300A">
            <w:pPr>
              <w:pStyle w:val="Testonormale"/>
              <w:jc w:val="both"/>
              <w:rPr>
                <w:rFonts w:asciiTheme="minorHAnsi" w:hAnsiTheme="minorHAnsi" w:cs="Times New Roman"/>
                <w:sz w:val="16"/>
                <w:szCs w:val="16"/>
              </w:rPr>
            </w:pPr>
          </w:p>
          <w:p w:rsidR="00E0300A" w:rsidRPr="00E0300A" w:rsidRDefault="00E0300A" w:rsidP="00E0300A">
            <w:pPr>
              <w:pStyle w:val="Testonormale"/>
              <w:jc w:val="both"/>
              <w:rPr>
                <w:rFonts w:asciiTheme="minorHAnsi" w:hAnsiTheme="minorHAnsi" w:cs="Times New Roman"/>
                <w:sz w:val="16"/>
                <w:szCs w:val="16"/>
              </w:rPr>
            </w:pPr>
            <w:r w:rsidRPr="00E0300A">
              <w:rPr>
                <w:rFonts w:asciiTheme="minorHAnsi" w:hAnsiTheme="minorHAnsi" w:cs="Times New Roman"/>
                <w:sz w:val="16"/>
                <w:szCs w:val="16"/>
              </w:rPr>
              <w:t>Eseguito con esito favorevole il controllo preventivo di regolarità amministrativa del presente atto avendo verificato :</w:t>
            </w:r>
          </w:p>
          <w:p w:rsidR="00E0300A" w:rsidRPr="00E0300A" w:rsidRDefault="00E0300A" w:rsidP="00E0300A">
            <w:pPr>
              <w:pStyle w:val="Testonormale"/>
              <w:jc w:val="both"/>
              <w:rPr>
                <w:rFonts w:asciiTheme="minorHAnsi" w:hAnsiTheme="minorHAnsi" w:cs="Times New Roman"/>
                <w:sz w:val="16"/>
                <w:szCs w:val="16"/>
              </w:rPr>
            </w:pPr>
            <w:r w:rsidRPr="00E0300A">
              <w:rPr>
                <w:rFonts w:asciiTheme="minorHAnsi" w:hAnsiTheme="minorHAnsi" w:cs="Times New Roman"/>
                <w:sz w:val="16"/>
                <w:szCs w:val="16"/>
              </w:rPr>
              <w:t>a)rispetto delle normative comunitarie,statali,regionali e regolamentari generali e di settore;</w:t>
            </w:r>
          </w:p>
          <w:p w:rsidR="00E0300A" w:rsidRPr="00E0300A" w:rsidRDefault="00E0300A" w:rsidP="00E0300A">
            <w:pPr>
              <w:pStyle w:val="Testonormale"/>
              <w:jc w:val="both"/>
              <w:rPr>
                <w:rFonts w:asciiTheme="minorHAnsi" w:hAnsiTheme="minorHAnsi" w:cs="Times New Roman"/>
                <w:sz w:val="16"/>
                <w:szCs w:val="16"/>
              </w:rPr>
            </w:pPr>
            <w:r w:rsidRPr="00E0300A">
              <w:rPr>
                <w:rFonts w:asciiTheme="minorHAnsi" w:hAnsiTheme="minorHAnsi" w:cs="Times New Roman"/>
                <w:sz w:val="16"/>
                <w:szCs w:val="16"/>
              </w:rPr>
              <w:t>b) correttezza e regolarità della procedura ;</w:t>
            </w:r>
          </w:p>
          <w:p w:rsidR="00E0300A" w:rsidRPr="00E0300A" w:rsidRDefault="00E0300A" w:rsidP="00E0300A">
            <w:pPr>
              <w:pStyle w:val="Testonormale"/>
              <w:jc w:val="both"/>
              <w:rPr>
                <w:rFonts w:asciiTheme="minorHAnsi" w:hAnsiTheme="minorHAnsi" w:cs="Times New Roman"/>
                <w:sz w:val="16"/>
                <w:szCs w:val="16"/>
              </w:rPr>
            </w:pPr>
            <w:r w:rsidRPr="00E0300A">
              <w:rPr>
                <w:rFonts w:asciiTheme="minorHAnsi" w:hAnsiTheme="minorHAnsi" w:cs="Times New Roman"/>
                <w:sz w:val="16"/>
                <w:szCs w:val="16"/>
              </w:rPr>
              <w:t>c) correttezza formale nella redazione dell'atto.</w:t>
            </w:r>
          </w:p>
          <w:p w:rsidR="00E0300A" w:rsidRPr="00E0300A" w:rsidRDefault="00E0300A" w:rsidP="00E0300A">
            <w:pPr>
              <w:pStyle w:val="Testonormale"/>
              <w:jc w:val="both"/>
              <w:rPr>
                <w:rFonts w:asciiTheme="minorHAnsi" w:hAnsiTheme="minorHAnsi" w:cs="Times New Roman"/>
                <w:sz w:val="16"/>
                <w:szCs w:val="16"/>
              </w:rPr>
            </w:pPr>
          </w:p>
          <w:p w:rsidR="00E0300A" w:rsidRPr="00E0300A" w:rsidRDefault="00E0300A" w:rsidP="00E0300A">
            <w:pPr>
              <w:pStyle w:val="Testonormale"/>
              <w:jc w:val="both"/>
              <w:rPr>
                <w:rFonts w:asciiTheme="minorHAnsi" w:hAnsiTheme="minorHAnsi" w:cs="Times New Roman"/>
                <w:sz w:val="16"/>
                <w:szCs w:val="16"/>
              </w:rPr>
            </w:pPr>
            <w:r w:rsidRPr="00E0300A">
              <w:rPr>
                <w:rFonts w:asciiTheme="minorHAnsi" w:hAnsiTheme="minorHAnsi" w:cs="Times New Roman"/>
                <w:sz w:val="16"/>
                <w:szCs w:val="16"/>
              </w:rPr>
              <w:t>Acquisito il seguente parere sulla regolarità contabile espresso dal Responsabile dei Servizi Finanziari :"</w:t>
            </w:r>
            <w:r w:rsidRPr="00E0300A">
              <w:rPr>
                <w:rFonts w:asciiTheme="minorHAnsi" w:hAnsiTheme="minorHAnsi" w:cs="Times New Roman"/>
                <w:i/>
                <w:sz w:val="16"/>
                <w:szCs w:val="16"/>
              </w:rPr>
              <w:t>favorevole</w:t>
            </w:r>
            <w:r w:rsidRPr="00E0300A">
              <w:rPr>
                <w:rFonts w:asciiTheme="minorHAnsi" w:hAnsiTheme="minorHAnsi" w:cs="Times New Roman"/>
                <w:sz w:val="16"/>
                <w:szCs w:val="16"/>
              </w:rPr>
              <w:t xml:space="preserve"> ".</w:t>
            </w:r>
          </w:p>
          <w:p w:rsidR="00E0300A" w:rsidRPr="00E0300A" w:rsidRDefault="00E0300A" w:rsidP="00E0300A">
            <w:pPr>
              <w:shd w:val="clear" w:color="auto" w:fill="FFFFFF"/>
              <w:spacing w:line="274" w:lineRule="exact"/>
              <w:ind w:left="10"/>
              <w:jc w:val="both"/>
              <w:rPr>
                <w:sz w:val="16"/>
                <w:szCs w:val="16"/>
              </w:rPr>
            </w:pPr>
          </w:p>
          <w:p w:rsidR="00E0300A" w:rsidRPr="00E0300A" w:rsidRDefault="00E0300A" w:rsidP="00E0300A">
            <w:pPr>
              <w:shd w:val="clear" w:color="auto" w:fill="FFFFFF"/>
              <w:spacing w:before="278"/>
              <w:ind w:right="5"/>
              <w:jc w:val="center"/>
              <w:rPr>
                <w:sz w:val="16"/>
                <w:szCs w:val="16"/>
              </w:rPr>
            </w:pPr>
            <w:r w:rsidRPr="00E0300A">
              <w:rPr>
                <w:b/>
                <w:bCs/>
                <w:spacing w:val="51"/>
                <w:sz w:val="16"/>
                <w:szCs w:val="16"/>
              </w:rPr>
              <w:t>DETERMINA</w:t>
            </w:r>
          </w:p>
          <w:p w:rsidR="00E0300A" w:rsidRPr="00E0300A" w:rsidRDefault="00E0300A" w:rsidP="00E0300A">
            <w:pPr>
              <w:shd w:val="clear" w:color="auto" w:fill="FFFFFF"/>
              <w:spacing w:before="269" w:line="274" w:lineRule="exact"/>
              <w:ind w:left="5" w:right="14"/>
              <w:jc w:val="both"/>
              <w:rPr>
                <w:sz w:val="16"/>
                <w:szCs w:val="16"/>
              </w:rPr>
            </w:pPr>
            <w:r w:rsidRPr="00E0300A">
              <w:rPr>
                <w:spacing w:val="-1"/>
                <w:sz w:val="16"/>
                <w:szCs w:val="16"/>
              </w:rPr>
              <w:t xml:space="preserve">1) Per i motivi esposti in narrativa procedere alla pubblicazione sul "Corriere del Mezzogiorno" ed. </w:t>
            </w:r>
            <w:r w:rsidRPr="00E0300A">
              <w:rPr>
                <w:sz w:val="16"/>
                <w:szCs w:val="16"/>
              </w:rPr>
              <w:t xml:space="preserve">Puglia </w:t>
            </w:r>
            <w:r w:rsidRPr="00E0300A">
              <w:rPr>
                <w:sz w:val="16"/>
                <w:szCs w:val="16"/>
              </w:rPr>
              <w:lastRenderedPageBreak/>
              <w:t>ribattuta Lecce e "La Gazzetta dello Sport" ed. Puglia nonché alla stampa dei manifesti murali dell'avviso al pubblico di adozione della variante al piano di lottizzazione in oggetto indicato;</w:t>
            </w:r>
          </w:p>
          <w:p w:rsidR="00E0300A" w:rsidRPr="00E0300A" w:rsidRDefault="00E0300A" w:rsidP="00E0300A">
            <w:pPr>
              <w:shd w:val="clear" w:color="auto" w:fill="FFFFFF"/>
              <w:spacing w:before="269" w:line="278" w:lineRule="exact"/>
              <w:ind w:left="5" w:right="14"/>
              <w:jc w:val="both"/>
              <w:rPr>
                <w:sz w:val="16"/>
                <w:szCs w:val="16"/>
              </w:rPr>
            </w:pPr>
            <w:r w:rsidRPr="00E0300A">
              <w:rPr>
                <w:sz w:val="16"/>
                <w:szCs w:val="16"/>
              </w:rPr>
              <w:t>2)Impegnare sul cap. 6020 Spese per conto terzi l'importo di € 447.70 I.V.A. compresa occorrente per la pubblicazione di cui trattasi;</w:t>
            </w:r>
          </w:p>
          <w:p w:rsidR="00E0300A" w:rsidRPr="00E0300A" w:rsidRDefault="00E0300A" w:rsidP="00E0300A">
            <w:pPr>
              <w:shd w:val="clear" w:color="auto" w:fill="FFFFFF"/>
              <w:spacing w:line="274" w:lineRule="exact"/>
              <w:ind w:left="5" w:right="10"/>
              <w:jc w:val="both"/>
              <w:rPr>
                <w:sz w:val="16"/>
                <w:szCs w:val="16"/>
              </w:rPr>
            </w:pPr>
            <w:r w:rsidRPr="00E0300A">
              <w:rPr>
                <w:sz w:val="16"/>
                <w:szCs w:val="16"/>
              </w:rPr>
              <w:t>3)Procedere alla liquidazione delle spese di pubblicazione con successivo atto determinativo, su presentazione di apposite fatture.</w:t>
            </w:r>
          </w:p>
          <w:p w:rsidR="00E0300A" w:rsidRPr="00E0300A" w:rsidRDefault="00E0300A" w:rsidP="00E0300A">
            <w:pPr>
              <w:rPr>
                <w:sz w:val="16"/>
                <w:szCs w:val="16"/>
              </w:rPr>
            </w:pPr>
          </w:p>
          <w:p w:rsidR="00047A39" w:rsidRPr="00E0300A"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CA0127">
        <w:tc>
          <w:tcPr>
            <w:tcW w:w="1396" w:type="dxa"/>
          </w:tcPr>
          <w:p w:rsidR="00047A39" w:rsidRPr="00EC4AD0" w:rsidRDefault="00047A39" w:rsidP="00346FDE">
            <w:pPr>
              <w:rPr>
                <w:sz w:val="16"/>
                <w:szCs w:val="16"/>
              </w:rPr>
            </w:pPr>
            <w:r w:rsidRPr="00EC4AD0">
              <w:rPr>
                <w:sz w:val="16"/>
                <w:szCs w:val="16"/>
              </w:rPr>
              <w:lastRenderedPageBreak/>
              <w:t>Responsabile del Servizio</w:t>
            </w:r>
          </w:p>
        </w:tc>
        <w:tc>
          <w:tcPr>
            <w:tcW w:w="1168" w:type="dxa"/>
          </w:tcPr>
          <w:p w:rsidR="00047A39" w:rsidRPr="00EC4AD0" w:rsidRDefault="00047A39" w:rsidP="00346FDE">
            <w:pPr>
              <w:rPr>
                <w:sz w:val="16"/>
                <w:szCs w:val="16"/>
              </w:rPr>
            </w:pPr>
            <w:r w:rsidRPr="00EC4AD0">
              <w:rPr>
                <w:sz w:val="16"/>
                <w:szCs w:val="16"/>
              </w:rPr>
              <w:t xml:space="preserve">Determina </w:t>
            </w:r>
          </w:p>
        </w:tc>
        <w:tc>
          <w:tcPr>
            <w:tcW w:w="946" w:type="dxa"/>
          </w:tcPr>
          <w:p w:rsidR="00047A39" w:rsidRPr="00EC4AD0" w:rsidRDefault="0030278C" w:rsidP="00346FDE">
            <w:pPr>
              <w:rPr>
                <w:sz w:val="16"/>
                <w:szCs w:val="16"/>
              </w:rPr>
            </w:pPr>
            <w:r>
              <w:rPr>
                <w:sz w:val="16"/>
                <w:szCs w:val="16"/>
              </w:rPr>
              <w:t>n.263 del 26</w:t>
            </w:r>
            <w:r w:rsidR="00EC4AD0" w:rsidRPr="00EC4AD0">
              <w:rPr>
                <w:sz w:val="16"/>
                <w:szCs w:val="16"/>
              </w:rPr>
              <w:t>.2.2013</w:t>
            </w:r>
          </w:p>
        </w:tc>
        <w:tc>
          <w:tcPr>
            <w:tcW w:w="1698" w:type="dxa"/>
          </w:tcPr>
          <w:p w:rsidR="00047A39" w:rsidRPr="00EC4AD0" w:rsidRDefault="00EC4AD0" w:rsidP="00346FDE">
            <w:pPr>
              <w:rPr>
                <w:sz w:val="16"/>
                <w:szCs w:val="16"/>
              </w:rPr>
            </w:pPr>
            <w:r w:rsidRPr="00EC4AD0">
              <w:rPr>
                <w:sz w:val="16"/>
                <w:szCs w:val="16"/>
              </w:rPr>
              <w:t xml:space="preserve">DIGITALIZZAZIONE DATI NEL SISTEMA GIS - LIQUIDAZIONE COMPETENZE SECONDO BIMESTRE </w:t>
            </w:r>
            <w:proofErr w:type="spellStart"/>
            <w:r w:rsidRPr="00EC4AD0">
              <w:rPr>
                <w:sz w:val="16"/>
                <w:szCs w:val="16"/>
              </w:rPr>
              <w:t>DOTT</w:t>
            </w:r>
            <w:proofErr w:type="spellEnd"/>
            <w:r w:rsidRPr="00EC4AD0">
              <w:rPr>
                <w:sz w:val="16"/>
                <w:szCs w:val="16"/>
              </w:rPr>
              <w:t>. MARTELLA EMILIANO.-</w:t>
            </w:r>
          </w:p>
        </w:tc>
        <w:tc>
          <w:tcPr>
            <w:tcW w:w="7119" w:type="dxa"/>
          </w:tcPr>
          <w:p w:rsidR="00EC4AD0" w:rsidRPr="00EC4AD0" w:rsidRDefault="00EC4AD0" w:rsidP="00EC4AD0">
            <w:pPr>
              <w:pStyle w:val="Testonormale"/>
              <w:numPr>
                <w:ilvl w:val="0"/>
                <w:numId w:val="4"/>
              </w:numPr>
              <w:jc w:val="both"/>
              <w:rPr>
                <w:rFonts w:asciiTheme="minorHAnsi" w:hAnsiTheme="minorHAnsi" w:cs="Times New Roman"/>
                <w:sz w:val="16"/>
                <w:szCs w:val="16"/>
              </w:rPr>
            </w:pPr>
            <w:r w:rsidRPr="00EC4AD0">
              <w:rPr>
                <w:rFonts w:asciiTheme="minorHAnsi" w:hAnsiTheme="minorHAnsi" w:cs="Times New Roman"/>
                <w:sz w:val="16"/>
                <w:szCs w:val="16"/>
              </w:rPr>
              <w:t xml:space="preserve">con  propria determinazione </w:t>
            </w:r>
            <w:proofErr w:type="spellStart"/>
            <w:r w:rsidRPr="00EC4AD0">
              <w:rPr>
                <w:rFonts w:asciiTheme="minorHAnsi" w:hAnsiTheme="minorHAnsi" w:cs="Times New Roman"/>
                <w:sz w:val="16"/>
                <w:szCs w:val="16"/>
              </w:rPr>
              <w:t>n°</w:t>
            </w:r>
            <w:proofErr w:type="spellEnd"/>
            <w:r w:rsidRPr="00EC4AD0">
              <w:rPr>
                <w:rFonts w:asciiTheme="minorHAnsi" w:hAnsiTheme="minorHAnsi" w:cs="Times New Roman"/>
                <w:sz w:val="16"/>
                <w:szCs w:val="16"/>
              </w:rPr>
              <w:t xml:space="preserve"> 904 del 24/09/2012 è stato conferito incarico al Dott. Martella Emiliano </w:t>
            </w:r>
            <w:r w:rsidR="00DD5C84">
              <w:rPr>
                <w:rFonts w:asciiTheme="minorHAnsi" w:hAnsiTheme="minorHAnsi" w:cs="Times New Roman"/>
                <w:sz w:val="16"/>
                <w:szCs w:val="16"/>
              </w:rPr>
              <w:t>[…]</w:t>
            </w:r>
            <w:r w:rsidRPr="00EC4AD0">
              <w:rPr>
                <w:rFonts w:asciiTheme="minorHAnsi" w:hAnsiTheme="minorHAnsi" w:cs="Times New Roman"/>
                <w:sz w:val="16"/>
                <w:szCs w:val="16"/>
              </w:rPr>
              <w:t xml:space="preserve"> per la digitalizzazione dei dati GIS (Sistema Informatico Geografico) delle pianificazioni comunali, caratteristiche particelle catastali finalizzate all’estrazione di certificati catastali, piano traffico, reti infrastrutturali ecc. al fine di avere una banca dati informatica immediatamente consultabile anche per via telematica impegnando allo scopo l’importo di € 14.400,00 oltre IVA per il pagamento delle competenze spettanti al tecnico incaricato;</w:t>
            </w:r>
          </w:p>
          <w:p w:rsidR="00EC4AD0" w:rsidRPr="00EC4AD0" w:rsidRDefault="00EC4AD0" w:rsidP="00EC4AD0">
            <w:pPr>
              <w:pStyle w:val="Testonormale"/>
              <w:jc w:val="both"/>
              <w:rPr>
                <w:rFonts w:asciiTheme="minorHAnsi" w:hAnsiTheme="minorHAnsi" w:cs="Times New Roman"/>
                <w:sz w:val="16"/>
                <w:szCs w:val="16"/>
              </w:rPr>
            </w:pPr>
          </w:p>
          <w:p w:rsidR="00EC4AD0" w:rsidRPr="00EC4AD0" w:rsidRDefault="00EC4AD0" w:rsidP="00EC4AD0">
            <w:pPr>
              <w:pStyle w:val="Testonormale"/>
              <w:numPr>
                <w:ilvl w:val="0"/>
                <w:numId w:val="4"/>
              </w:numPr>
              <w:jc w:val="both"/>
              <w:rPr>
                <w:rFonts w:asciiTheme="minorHAnsi" w:hAnsiTheme="minorHAnsi" w:cs="Times New Roman"/>
                <w:sz w:val="16"/>
                <w:szCs w:val="16"/>
              </w:rPr>
            </w:pPr>
            <w:r w:rsidRPr="00EC4AD0">
              <w:rPr>
                <w:rFonts w:asciiTheme="minorHAnsi" w:hAnsiTheme="minorHAnsi" w:cs="Times New Roman"/>
                <w:sz w:val="16"/>
                <w:szCs w:val="16"/>
              </w:rPr>
              <w:t>In data 15/10/2012 è stato sottoscritto il disciplinare d’incarico per la prestazione professionale regolante patti e condizioni dell’incarico stesso;</w:t>
            </w:r>
          </w:p>
          <w:p w:rsidR="00EC4AD0" w:rsidRPr="00EC4AD0" w:rsidRDefault="00EC4AD0" w:rsidP="00EC4AD0">
            <w:pPr>
              <w:pStyle w:val="Testonormale"/>
              <w:jc w:val="both"/>
              <w:rPr>
                <w:rFonts w:asciiTheme="minorHAnsi" w:hAnsiTheme="minorHAnsi" w:cs="Times New Roman"/>
                <w:sz w:val="16"/>
                <w:szCs w:val="16"/>
              </w:rPr>
            </w:pPr>
          </w:p>
          <w:p w:rsidR="00EC4AD0" w:rsidRPr="00EC4AD0" w:rsidRDefault="00EC4AD0" w:rsidP="00EC4AD0">
            <w:pPr>
              <w:pStyle w:val="Testonormale"/>
              <w:numPr>
                <w:ilvl w:val="0"/>
                <w:numId w:val="4"/>
              </w:numPr>
              <w:jc w:val="both"/>
              <w:rPr>
                <w:rFonts w:asciiTheme="minorHAnsi" w:hAnsiTheme="minorHAnsi" w:cs="Times New Roman"/>
                <w:sz w:val="16"/>
                <w:szCs w:val="16"/>
              </w:rPr>
            </w:pPr>
            <w:r w:rsidRPr="00EC4AD0">
              <w:rPr>
                <w:rFonts w:asciiTheme="minorHAnsi" w:hAnsiTheme="minorHAnsi" w:cs="Times New Roman"/>
                <w:sz w:val="16"/>
                <w:szCs w:val="16"/>
              </w:rPr>
              <w:t xml:space="preserve">Vista la fattura </w:t>
            </w:r>
            <w:proofErr w:type="spellStart"/>
            <w:r w:rsidRPr="00EC4AD0">
              <w:rPr>
                <w:rFonts w:asciiTheme="minorHAnsi" w:hAnsiTheme="minorHAnsi" w:cs="Times New Roman"/>
                <w:sz w:val="16"/>
                <w:szCs w:val="16"/>
              </w:rPr>
              <w:t>n°</w:t>
            </w:r>
            <w:proofErr w:type="spellEnd"/>
            <w:r w:rsidRPr="00EC4AD0">
              <w:rPr>
                <w:rFonts w:asciiTheme="minorHAnsi" w:hAnsiTheme="minorHAnsi" w:cs="Times New Roman"/>
                <w:sz w:val="16"/>
                <w:szCs w:val="16"/>
              </w:rPr>
              <w:t xml:space="preserve"> 3 del 21/02/2013, acquisita al protocollo comunale il 21/02/2013 al </w:t>
            </w:r>
            <w:proofErr w:type="spellStart"/>
            <w:r w:rsidRPr="00EC4AD0">
              <w:rPr>
                <w:rFonts w:asciiTheme="minorHAnsi" w:hAnsiTheme="minorHAnsi" w:cs="Times New Roman"/>
                <w:sz w:val="16"/>
                <w:szCs w:val="16"/>
              </w:rPr>
              <w:t>n°</w:t>
            </w:r>
            <w:proofErr w:type="spellEnd"/>
            <w:r w:rsidRPr="00EC4AD0">
              <w:rPr>
                <w:rFonts w:asciiTheme="minorHAnsi" w:hAnsiTheme="minorHAnsi" w:cs="Times New Roman"/>
                <w:sz w:val="16"/>
                <w:szCs w:val="16"/>
              </w:rPr>
              <w:t xml:space="preserve"> 3853, con la quale il tecnico incaricato richiede la corresponsione dell’importo relativo alla seconda rata bimestrale pari ad € 2.400,00  oltre rivalsa 4%;</w:t>
            </w:r>
          </w:p>
          <w:p w:rsidR="00EC4AD0" w:rsidRPr="00EC4AD0" w:rsidRDefault="00EC4AD0" w:rsidP="00EC4AD0">
            <w:pPr>
              <w:pStyle w:val="Testonormale"/>
              <w:jc w:val="both"/>
              <w:rPr>
                <w:rFonts w:asciiTheme="minorHAnsi" w:hAnsiTheme="minorHAnsi" w:cs="Times New Roman"/>
                <w:sz w:val="16"/>
                <w:szCs w:val="16"/>
              </w:rPr>
            </w:pPr>
          </w:p>
          <w:p w:rsidR="00EC4AD0" w:rsidRPr="00EC4AD0" w:rsidRDefault="00EC4AD0" w:rsidP="00EC4AD0">
            <w:pPr>
              <w:pStyle w:val="Testonormale"/>
              <w:numPr>
                <w:ilvl w:val="0"/>
                <w:numId w:val="4"/>
              </w:numPr>
              <w:jc w:val="both"/>
              <w:rPr>
                <w:rFonts w:asciiTheme="minorHAnsi" w:hAnsiTheme="minorHAnsi" w:cs="Times New Roman"/>
                <w:sz w:val="16"/>
                <w:szCs w:val="16"/>
              </w:rPr>
            </w:pPr>
            <w:r w:rsidRPr="00EC4AD0">
              <w:rPr>
                <w:rFonts w:asciiTheme="minorHAnsi" w:hAnsiTheme="minorHAnsi" w:cs="Times New Roman"/>
                <w:sz w:val="16"/>
                <w:szCs w:val="16"/>
              </w:rPr>
              <w:t>Considerato che detta fattura è completa del visto di liquidazione da parte del Settore Assetto del Territorio;</w:t>
            </w:r>
          </w:p>
          <w:p w:rsidR="00EC4AD0" w:rsidRPr="00EC4AD0" w:rsidRDefault="00EC4AD0" w:rsidP="00EC4AD0">
            <w:pPr>
              <w:jc w:val="both"/>
              <w:rPr>
                <w:sz w:val="16"/>
                <w:szCs w:val="16"/>
              </w:rPr>
            </w:pPr>
          </w:p>
          <w:p w:rsidR="00EC4AD0" w:rsidRPr="00EC4AD0" w:rsidRDefault="00EC4AD0" w:rsidP="00EC4AD0">
            <w:pPr>
              <w:numPr>
                <w:ilvl w:val="0"/>
                <w:numId w:val="4"/>
              </w:numPr>
              <w:jc w:val="both"/>
              <w:rPr>
                <w:sz w:val="16"/>
                <w:szCs w:val="16"/>
              </w:rPr>
            </w:pPr>
            <w:r w:rsidRPr="00EC4AD0">
              <w:rPr>
                <w:sz w:val="16"/>
                <w:szCs w:val="16"/>
              </w:rPr>
              <w:t>Ritenuto di dover provvedere in merito;</w:t>
            </w:r>
          </w:p>
          <w:p w:rsidR="00EC4AD0" w:rsidRPr="00EC4AD0" w:rsidRDefault="00EC4AD0" w:rsidP="00EC4AD0">
            <w:pPr>
              <w:jc w:val="both"/>
              <w:rPr>
                <w:sz w:val="16"/>
                <w:szCs w:val="16"/>
              </w:rPr>
            </w:pPr>
          </w:p>
          <w:p w:rsidR="00EC4AD0" w:rsidRPr="00EC4AD0" w:rsidRDefault="00EC4AD0" w:rsidP="00EC4AD0">
            <w:pPr>
              <w:numPr>
                <w:ilvl w:val="0"/>
                <w:numId w:val="4"/>
              </w:numPr>
              <w:jc w:val="both"/>
              <w:rPr>
                <w:sz w:val="16"/>
                <w:szCs w:val="16"/>
              </w:rPr>
            </w:pPr>
            <w:r w:rsidRPr="00EC4AD0">
              <w:rPr>
                <w:sz w:val="16"/>
                <w:szCs w:val="16"/>
              </w:rPr>
              <w:t>Visto il T.U. delle leggi sull’Ordinamento degli Enti Locali approvato con D.L. n°267 del 18.8.2000;</w:t>
            </w:r>
          </w:p>
          <w:p w:rsidR="00EC4AD0" w:rsidRPr="00EC4AD0" w:rsidRDefault="00EC4AD0" w:rsidP="00EC4AD0">
            <w:pPr>
              <w:jc w:val="both"/>
              <w:rPr>
                <w:sz w:val="16"/>
                <w:szCs w:val="16"/>
              </w:rPr>
            </w:pPr>
          </w:p>
          <w:p w:rsidR="00EC4AD0" w:rsidRPr="00EC4AD0" w:rsidRDefault="00EC4AD0" w:rsidP="00EC4AD0">
            <w:pPr>
              <w:pStyle w:val="Testonormale"/>
              <w:jc w:val="both"/>
              <w:rPr>
                <w:rFonts w:asciiTheme="minorHAnsi" w:hAnsiTheme="minorHAnsi" w:cs="Times New Roman"/>
                <w:sz w:val="16"/>
                <w:szCs w:val="16"/>
              </w:rPr>
            </w:pPr>
            <w:r w:rsidRPr="00EC4AD0">
              <w:rPr>
                <w:rFonts w:asciiTheme="minorHAnsi" w:hAnsiTheme="minorHAnsi" w:cs="Times New Roman"/>
                <w:b/>
                <w:sz w:val="16"/>
                <w:szCs w:val="16"/>
              </w:rPr>
              <w:t>Eseguito</w:t>
            </w:r>
            <w:r w:rsidRPr="00EC4AD0">
              <w:rPr>
                <w:rFonts w:asciiTheme="minorHAnsi" w:hAnsiTheme="minorHAnsi" w:cs="Times New Roman"/>
                <w:sz w:val="16"/>
                <w:szCs w:val="16"/>
              </w:rPr>
              <w:t xml:space="preserve"> con esito favorevole il controllo preventivo di regolarità amministrativa del presente atto avendo verificato :</w:t>
            </w:r>
          </w:p>
          <w:p w:rsidR="00EC4AD0" w:rsidRPr="00EC4AD0" w:rsidRDefault="00EC4AD0" w:rsidP="00EC4AD0">
            <w:pPr>
              <w:pStyle w:val="Testonormale"/>
              <w:jc w:val="both"/>
              <w:rPr>
                <w:rFonts w:asciiTheme="minorHAnsi" w:hAnsiTheme="minorHAnsi" w:cs="Times New Roman"/>
                <w:sz w:val="16"/>
                <w:szCs w:val="16"/>
              </w:rPr>
            </w:pPr>
            <w:r w:rsidRPr="00EC4AD0">
              <w:rPr>
                <w:rFonts w:asciiTheme="minorHAnsi" w:hAnsiTheme="minorHAnsi" w:cs="Times New Roman"/>
                <w:sz w:val="16"/>
                <w:szCs w:val="16"/>
              </w:rPr>
              <w:t>a)rispetto delle normative comunitarie,statali,regionali e regolamentari generali e di settore;</w:t>
            </w:r>
          </w:p>
          <w:p w:rsidR="00EC4AD0" w:rsidRPr="00EC4AD0" w:rsidRDefault="00EC4AD0" w:rsidP="00EC4AD0">
            <w:pPr>
              <w:pStyle w:val="Testonormale"/>
              <w:jc w:val="both"/>
              <w:rPr>
                <w:rFonts w:asciiTheme="minorHAnsi" w:hAnsiTheme="minorHAnsi" w:cs="Times New Roman"/>
                <w:sz w:val="16"/>
                <w:szCs w:val="16"/>
              </w:rPr>
            </w:pPr>
            <w:r w:rsidRPr="00EC4AD0">
              <w:rPr>
                <w:rFonts w:asciiTheme="minorHAnsi" w:hAnsiTheme="minorHAnsi" w:cs="Times New Roman"/>
                <w:sz w:val="16"/>
                <w:szCs w:val="16"/>
              </w:rPr>
              <w:t>b) correttezza e regolarità della procedura ;</w:t>
            </w:r>
          </w:p>
          <w:p w:rsidR="00EC4AD0" w:rsidRPr="00EC4AD0" w:rsidRDefault="00EC4AD0" w:rsidP="00EC4AD0">
            <w:pPr>
              <w:pStyle w:val="Testonormale"/>
              <w:jc w:val="both"/>
              <w:rPr>
                <w:rFonts w:asciiTheme="minorHAnsi" w:hAnsiTheme="minorHAnsi" w:cs="Times New Roman"/>
                <w:sz w:val="16"/>
                <w:szCs w:val="16"/>
              </w:rPr>
            </w:pPr>
            <w:r w:rsidRPr="00EC4AD0">
              <w:rPr>
                <w:rFonts w:asciiTheme="minorHAnsi" w:hAnsiTheme="minorHAnsi" w:cs="Times New Roman"/>
                <w:sz w:val="16"/>
                <w:szCs w:val="16"/>
              </w:rPr>
              <w:t>c) correttezza formale nella redazione dell'atto.</w:t>
            </w:r>
          </w:p>
          <w:p w:rsidR="00EC4AD0" w:rsidRPr="00EC4AD0" w:rsidRDefault="00EC4AD0" w:rsidP="00EC4AD0">
            <w:pPr>
              <w:pStyle w:val="Testonormale"/>
              <w:jc w:val="both"/>
              <w:rPr>
                <w:rFonts w:asciiTheme="minorHAnsi" w:hAnsiTheme="minorHAnsi" w:cs="Times New Roman"/>
                <w:sz w:val="16"/>
                <w:szCs w:val="16"/>
              </w:rPr>
            </w:pPr>
          </w:p>
          <w:p w:rsidR="00EC4AD0" w:rsidRPr="00EC4AD0" w:rsidRDefault="00EC4AD0" w:rsidP="00EC4AD0">
            <w:pPr>
              <w:pStyle w:val="Testonormale"/>
              <w:jc w:val="both"/>
              <w:rPr>
                <w:rFonts w:asciiTheme="minorHAnsi" w:hAnsiTheme="minorHAnsi" w:cs="Times New Roman"/>
                <w:sz w:val="16"/>
                <w:szCs w:val="16"/>
              </w:rPr>
            </w:pPr>
            <w:r w:rsidRPr="00EC4AD0">
              <w:rPr>
                <w:rFonts w:asciiTheme="minorHAnsi" w:hAnsiTheme="minorHAnsi" w:cs="Times New Roman"/>
                <w:b/>
                <w:sz w:val="16"/>
                <w:szCs w:val="16"/>
              </w:rPr>
              <w:t>Acquisito</w:t>
            </w:r>
            <w:r w:rsidRPr="00EC4AD0">
              <w:rPr>
                <w:rFonts w:asciiTheme="minorHAnsi" w:hAnsiTheme="minorHAnsi" w:cs="Times New Roman"/>
                <w:sz w:val="16"/>
                <w:szCs w:val="16"/>
              </w:rPr>
              <w:t xml:space="preserve"> il seguente parere sulla regolarità contabile espresso dal Responsabile dei Servizi Finanziari :"</w:t>
            </w:r>
            <w:r w:rsidRPr="00EC4AD0">
              <w:rPr>
                <w:rFonts w:asciiTheme="minorHAnsi" w:hAnsiTheme="minorHAnsi" w:cs="Times New Roman"/>
                <w:i/>
                <w:sz w:val="16"/>
                <w:szCs w:val="16"/>
              </w:rPr>
              <w:t>favorevole</w:t>
            </w:r>
            <w:r w:rsidRPr="00EC4AD0">
              <w:rPr>
                <w:rFonts w:asciiTheme="minorHAnsi" w:hAnsiTheme="minorHAnsi" w:cs="Times New Roman"/>
                <w:sz w:val="16"/>
                <w:szCs w:val="16"/>
              </w:rPr>
              <w:t xml:space="preserve"> ".</w:t>
            </w:r>
          </w:p>
          <w:p w:rsidR="00EC4AD0" w:rsidRPr="00EC4AD0" w:rsidRDefault="00EC4AD0" w:rsidP="00EC4AD0">
            <w:pPr>
              <w:jc w:val="both"/>
              <w:rPr>
                <w:sz w:val="16"/>
                <w:szCs w:val="16"/>
              </w:rPr>
            </w:pPr>
          </w:p>
          <w:p w:rsidR="00EC4AD0" w:rsidRPr="00EC4AD0" w:rsidRDefault="00EC4AD0" w:rsidP="00EC4AD0">
            <w:pPr>
              <w:pStyle w:val="Titolo1"/>
              <w:outlineLvl w:val="0"/>
              <w:rPr>
                <w:rFonts w:asciiTheme="minorHAnsi" w:hAnsiTheme="minorHAnsi" w:cs="Times New Roman"/>
                <w:sz w:val="16"/>
                <w:szCs w:val="16"/>
              </w:rPr>
            </w:pPr>
            <w:r w:rsidRPr="00EC4AD0">
              <w:rPr>
                <w:rFonts w:asciiTheme="minorHAnsi" w:hAnsiTheme="minorHAnsi" w:cs="Times New Roman"/>
                <w:sz w:val="16"/>
                <w:szCs w:val="16"/>
              </w:rPr>
              <w:t>D E T E R M I N A</w:t>
            </w:r>
          </w:p>
          <w:p w:rsidR="00EC4AD0" w:rsidRPr="00EC4AD0" w:rsidRDefault="00EC4AD0" w:rsidP="00EC4AD0">
            <w:pPr>
              <w:jc w:val="both"/>
              <w:rPr>
                <w:sz w:val="16"/>
                <w:szCs w:val="16"/>
              </w:rPr>
            </w:pPr>
          </w:p>
          <w:p w:rsidR="00EC4AD0" w:rsidRPr="00EC4AD0" w:rsidRDefault="00EC4AD0" w:rsidP="00EC4AD0">
            <w:pPr>
              <w:jc w:val="both"/>
              <w:rPr>
                <w:sz w:val="16"/>
                <w:szCs w:val="16"/>
              </w:rPr>
            </w:pPr>
            <w:r w:rsidRPr="00EC4AD0">
              <w:rPr>
                <w:sz w:val="16"/>
                <w:szCs w:val="16"/>
              </w:rPr>
              <w:t>1)-Liquidare e pagare al Dott. Ma</w:t>
            </w:r>
            <w:r>
              <w:rPr>
                <w:sz w:val="16"/>
                <w:szCs w:val="16"/>
              </w:rPr>
              <w:t>rtella Emiliano […]</w:t>
            </w:r>
            <w:r w:rsidRPr="00EC4AD0">
              <w:rPr>
                <w:sz w:val="16"/>
                <w:szCs w:val="16"/>
              </w:rPr>
              <w:t>, mediante bo</w:t>
            </w:r>
            <w:r>
              <w:rPr>
                <w:sz w:val="16"/>
                <w:szCs w:val="16"/>
              </w:rPr>
              <w:t>nifico bancario – CODICE IBAN: […]</w:t>
            </w:r>
            <w:r w:rsidRPr="00EC4AD0">
              <w:rPr>
                <w:sz w:val="16"/>
                <w:szCs w:val="16"/>
              </w:rPr>
              <w:t xml:space="preserve">  l’importo di € 2.496,00  comprensivo di rivalsa 4% ; relativo alle prestazioni professionali per implementazione dati su sistema GIS e con riferimento al </w:t>
            </w:r>
            <w:proofErr w:type="spellStart"/>
            <w:r w:rsidRPr="00EC4AD0">
              <w:rPr>
                <w:sz w:val="16"/>
                <w:szCs w:val="16"/>
              </w:rPr>
              <w:t>C.I.G.</w:t>
            </w:r>
            <w:proofErr w:type="spellEnd"/>
            <w:r w:rsidRPr="00EC4AD0">
              <w:rPr>
                <w:sz w:val="16"/>
                <w:szCs w:val="16"/>
              </w:rPr>
              <w:t xml:space="preserve"> </w:t>
            </w:r>
            <w:proofErr w:type="spellStart"/>
            <w:r w:rsidRPr="00EC4AD0">
              <w:rPr>
                <w:sz w:val="16"/>
                <w:szCs w:val="16"/>
              </w:rPr>
              <w:t>n°</w:t>
            </w:r>
            <w:proofErr w:type="spellEnd"/>
            <w:r w:rsidRPr="00EC4AD0">
              <w:rPr>
                <w:sz w:val="16"/>
                <w:szCs w:val="16"/>
              </w:rPr>
              <w:t xml:space="preserve"> ZE8067AC17.</w:t>
            </w:r>
          </w:p>
          <w:p w:rsidR="00EC4AD0" w:rsidRPr="00EC4AD0" w:rsidRDefault="00EC4AD0" w:rsidP="00EC4AD0">
            <w:pPr>
              <w:jc w:val="both"/>
              <w:rPr>
                <w:sz w:val="16"/>
                <w:szCs w:val="16"/>
              </w:rPr>
            </w:pPr>
          </w:p>
          <w:p w:rsidR="00EC4AD0" w:rsidRPr="00EC4AD0" w:rsidRDefault="00EC4AD0" w:rsidP="00EC4AD0">
            <w:pPr>
              <w:jc w:val="both"/>
              <w:rPr>
                <w:sz w:val="16"/>
                <w:szCs w:val="16"/>
              </w:rPr>
            </w:pPr>
            <w:r w:rsidRPr="00EC4AD0">
              <w:rPr>
                <w:sz w:val="16"/>
                <w:szCs w:val="16"/>
              </w:rPr>
              <w:lastRenderedPageBreak/>
              <w:t>2)-Prelevare l’importo complessivo liquidato dal finanziamento CAP. 3960 “ INT. 02.09.01.06 “ Spese per progettazione PUG” del bilancio comunale.</w:t>
            </w:r>
          </w:p>
          <w:p w:rsidR="00EC4AD0" w:rsidRPr="00EC4AD0" w:rsidRDefault="00EC4AD0" w:rsidP="00EC4AD0">
            <w:pPr>
              <w:pStyle w:val="Corpodeltesto"/>
              <w:rPr>
                <w:rFonts w:asciiTheme="minorHAnsi" w:hAnsiTheme="minorHAnsi"/>
                <w:sz w:val="16"/>
                <w:szCs w:val="16"/>
              </w:rPr>
            </w:pPr>
          </w:p>
          <w:p w:rsidR="00047A39" w:rsidRPr="00EC4AD0"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CA0127">
        <w:tc>
          <w:tcPr>
            <w:tcW w:w="1396" w:type="dxa"/>
          </w:tcPr>
          <w:p w:rsidR="00047A39" w:rsidRPr="007608B5" w:rsidRDefault="00047A39" w:rsidP="00346FDE">
            <w:pPr>
              <w:rPr>
                <w:sz w:val="16"/>
                <w:szCs w:val="16"/>
              </w:rPr>
            </w:pPr>
            <w:r w:rsidRPr="007608B5">
              <w:rPr>
                <w:sz w:val="16"/>
                <w:szCs w:val="16"/>
              </w:rPr>
              <w:lastRenderedPageBreak/>
              <w:t>Responsabile del Servizio</w:t>
            </w:r>
          </w:p>
        </w:tc>
        <w:tc>
          <w:tcPr>
            <w:tcW w:w="1168" w:type="dxa"/>
          </w:tcPr>
          <w:p w:rsidR="00047A39" w:rsidRPr="007608B5" w:rsidRDefault="00047A39" w:rsidP="00346FDE">
            <w:pPr>
              <w:rPr>
                <w:sz w:val="16"/>
                <w:szCs w:val="16"/>
              </w:rPr>
            </w:pPr>
            <w:r w:rsidRPr="007608B5">
              <w:rPr>
                <w:sz w:val="16"/>
                <w:szCs w:val="16"/>
              </w:rPr>
              <w:t xml:space="preserve">Determina </w:t>
            </w:r>
          </w:p>
        </w:tc>
        <w:tc>
          <w:tcPr>
            <w:tcW w:w="946" w:type="dxa"/>
          </w:tcPr>
          <w:p w:rsidR="00047A39" w:rsidRPr="007608B5" w:rsidRDefault="00D71AF2" w:rsidP="00346FDE">
            <w:pPr>
              <w:rPr>
                <w:sz w:val="16"/>
                <w:szCs w:val="16"/>
              </w:rPr>
            </w:pPr>
            <w:r>
              <w:rPr>
                <w:sz w:val="16"/>
                <w:szCs w:val="16"/>
              </w:rPr>
              <w:t>n.326 del 12</w:t>
            </w:r>
            <w:r w:rsidR="007608B5" w:rsidRPr="007608B5">
              <w:rPr>
                <w:sz w:val="16"/>
                <w:szCs w:val="16"/>
              </w:rPr>
              <w:t>.3.2013</w:t>
            </w:r>
          </w:p>
        </w:tc>
        <w:tc>
          <w:tcPr>
            <w:tcW w:w="1698" w:type="dxa"/>
          </w:tcPr>
          <w:p w:rsidR="00047A39" w:rsidRPr="007608B5" w:rsidRDefault="007608B5" w:rsidP="00346FDE">
            <w:pPr>
              <w:rPr>
                <w:sz w:val="16"/>
                <w:szCs w:val="16"/>
              </w:rPr>
            </w:pPr>
            <w:r w:rsidRPr="007608B5">
              <w:rPr>
                <w:sz w:val="16"/>
                <w:szCs w:val="16"/>
              </w:rPr>
              <w:t xml:space="preserve">ACCATASTAMENTO SCUOLA MATERNA IN LUCUGNANO - LIQUIDAZIONE COMPETENZE A TECNICO </w:t>
            </w:r>
            <w:proofErr w:type="spellStart"/>
            <w:r w:rsidRPr="007608B5">
              <w:rPr>
                <w:sz w:val="16"/>
                <w:szCs w:val="16"/>
              </w:rPr>
              <w:t>INCARICATO.-</w:t>
            </w:r>
            <w:proofErr w:type="spellEnd"/>
          </w:p>
        </w:tc>
        <w:tc>
          <w:tcPr>
            <w:tcW w:w="7119" w:type="dxa"/>
          </w:tcPr>
          <w:p w:rsidR="007608B5" w:rsidRPr="007608B5" w:rsidRDefault="007608B5" w:rsidP="007608B5">
            <w:pPr>
              <w:pStyle w:val="Testonormale"/>
              <w:jc w:val="both"/>
              <w:rPr>
                <w:rFonts w:asciiTheme="minorHAnsi" w:hAnsiTheme="minorHAnsi" w:cs="Times New Roman"/>
                <w:sz w:val="16"/>
                <w:szCs w:val="16"/>
              </w:rPr>
            </w:pPr>
            <w:r w:rsidRPr="007608B5">
              <w:rPr>
                <w:rFonts w:asciiTheme="minorHAnsi" w:hAnsiTheme="minorHAnsi" w:cs="Times New Roman"/>
                <w:sz w:val="16"/>
                <w:szCs w:val="16"/>
              </w:rPr>
              <w:t>Considerato:</w:t>
            </w:r>
          </w:p>
          <w:p w:rsidR="007608B5" w:rsidRPr="007608B5" w:rsidRDefault="007608B5" w:rsidP="007608B5">
            <w:pPr>
              <w:pStyle w:val="Testonormale"/>
              <w:numPr>
                <w:ilvl w:val="0"/>
                <w:numId w:val="4"/>
              </w:numPr>
              <w:jc w:val="both"/>
              <w:rPr>
                <w:rFonts w:asciiTheme="minorHAnsi" w:hAnsiTheme="minorHAnsi" w:cs="Times New Roman"/>
                <w:sz w:val="16"/>
                <w:szCs w:val="16"/>
              </w:rPr>
            </w:pPr>
            <w:r w:rsidRPr="007608B5">
              <w:rPr>
                <w:rFonts w:asciiTheme="minorHAnsi" w:hAnsiTheme="minorHAnsi" w:cs="Times New Roman"/>
                <w:sz w:val="16"/>
                <w:szCs w:val="16"/>
              </w:rPr>
              <w:t>che l’Amministrazione comunale di Tricase è proprietaria di un immobile destinato a scuola materna sita nella frazione di Lucugnano;</w:t>
            </w:r>
          </w:p>
          <w:p w:rsidR="007608B5" w:rsidRPr="007608B5" w:rsidRDefault="007608B5" w:rsidP="007608B5">
            <w:pPr>
              <w:pStyle w:val="Testonormale"/>
              <w:jc w:val="both"/>
              <w:rPr>
                <w:rFonts w:asciiTheme="minorHAnsi" w:hAnsiTheme="minorHAnsi" w:cs="Times New Roman"/>
                <w:sz w:val="16"/>
                <w:szCs w:val="16"/>
              </w:rPr>
            </w:pPr>
          </w:p>
          <w:p w:rsidR="007608B5" w:rsidRPr="007608B5" w:rsidRDefault="007608B5" w:rsidP="007608B5">
            <w:pPr>
              <w:pStyle w:val="Testonormale"/>
              <w:numPr>
                <w:ilvl w:val="0"/>
                <w:numId w:val="4"/>
              </w:numPr>
              <w:jc w:val="both"/>
              <w:rPr>
                <w:rFonts w:asciiTheme="minorHAnsi" w:hAnsiTheme="minorHAnsi" w:cs="Times New Roman"/>
                <w:sz w:val="16"/>
                <w:szCs w:val="16"/>
              </w:rPr>
            </w:pPr>
            <w:r w:rsidRPr="007608B5">
              <w:rPr>
                <w:rFonts w:asciiTheme="minorHAnsi" w:hAnsiTheme="minorHAnsi" w:cs="Times New Roman"/>
                <w:sz w:val="16"/>
                <w:szCs w:val="16"/>
              </w:rPr>
              <w:t xml:space="preserve">che con  propria determinazione </w:t>
            </w:r>
            <w:proofErr w:type="spellStart"/>
            <w:r w:rsidRPr="007608B5">
              <w:rPr>
                <w:rFonts w:asciiTheme="minorHAnsi" w:hAnsiTheme="minorHAnsi" w:cs="Times New Roman"/>
                <w:sz w:val="16"/>
                <w:szCs w:val="16"/>
              </w:rPr>
              <w:t>n°</w:t>
            </w:r>
            <w:proofErr w:type="spellEnd"/>
            <w:r w:rsidRPr="007608B5">
              <w:rPr>
                <w:rFonts w:asciiTheme="minorHAnsi" w:hAnsiTheme="minorHAnsi" w:cs="Times New Roman"/>
                <w:sz w:val="16"/>
                <w:szCs w:val="16"/>
              </w:rPr>
              <w:t xml:space="preserve"> 1160 del 22/11/2011 è stato conferito inca</w:t>
            </w:r>
            <w:r w:rsidR="00DD5C84">
              <w:rPr>
                <w:rFonts w:asciiTheme="minorHAnsi" w:hAnsiTheme="minorHAnsi" w:cs="Times New Roman"/>
                <w:sz w:val="16"/>
                <w:szCs w:val="16"/>
              </w:rPr>
              <w:t>rico al geom. Federico Cortese […]</w:t>
            </w:r>
            <w:r w:rsidRPr="007608B5">
              <w:rPr>
                <w:rFonts w:asciiTheme="minorHAnsi" w:hAnsiTheme="minorHAnsi" w:cs="Times New Roman"/>
                <w:sz w:val="16"/>
                <w:szCs w:val="16"/>
              </w:rPr>
              <w:t xml:space="preserve"> per la redazione dell’accatastamento dell’immobile comunale già destinato a scuola materna sito in Lucugnano in via dei Cipressi </w:t>
            </w:r>
            <w:proofErr w:type="spellStart"/>
            <w:r w:rsidRPr="007608B5">
              <w:rPr>
                <w:rFonts w:asciiTheme="minorHAnsi" w:hAnsiTheme="minorHAnsi" w:cs="Times New Roman"/>
                <w:sz w:val="16"/>
                <w:szCs w:val="16"/>
              </w:rPr>
              <w:t>s.n.c</w:t>
            </w:r>
            <w:proofErr w:type="spellEnd"/>
            <w:r w:rsidRPr="007608B5">
              <w:rPr>
                <w:rFonts w:asciiTheme="minorHAnsi" w:hAnsiTheme="minorHAnsi" w:cs="Times New Roman"/>
                <w:sz w:val="16"/>
                <w:szCs w:val="16"/>
              </w:rPr>
              <w:t>..</w:t>
            </w:r>
          </w:p>
          <w:p w:rsidR="007608B5" w:rsidRPr="007608B5" w:rsidRDefault="007608B5" w:rsidP="007608B5">
            <w:pPr>
              <w:pStyle w:val="Testonormale"/>
              <w:jc w:val="both"/>
              <w:rPr>
                <w:rFonts w:asciiTheme="minorHAnsi" w:hAnsiTheme="minorHAnsi" w:cs="Times New Roman"/>
                <w:sz w:val="16"/>
                <w:szCs w:val="16"/>
              </w:rPr>
            </w:pPr>
          </w:p>
          <w:p w:rsidR="007608B5" w:rsidRPr="007608B5" w:rsidRDefault="007608B5" w:rsidP="007608B5">
            <w:pPr>
              <w:pStyle w:val="Testonormale"/>
              <w:numPr>
                <w:ilvl w:val="0"/>
                <w:numId w:val="4"/>
              </w:numPr>
              <w:jc w:val="both"/>
              <w:rPr>
                <w:rFonts w:asciiTheme="minorHAnsi" w:hAnsiTheme="minorHAnsi" w:cs="Times New Roman"/>
                <w:sz w:val="16"/>
                <w:szCs w:val="16"/>
              </w:rPr>
            </w:pPr>
            <w:r w:rsidRPr="007608B5">
              <w:rPr>
                <w:rFonts w:asciiTheme="minorHAnsi" w:hAnsiTheme="minorHAnsi" w:cs="Times New Roman"/>
                <w:sz w:val="16"/>
                <w:szCs w:val="16"/>
              </w:rPr>
              <w:t>che in data 13/12/2012 è stato sottoscritto il disciplinare d’incarico per la prestazione professionale regolante patti e condizioni dell’incarico stesso dal quale si evince che il professionista allo stato deve procedere all’accatastamento al rustico per un importo di € 1.500 oltre CNPAG ed IVA e, a lavori di completamento dell’immobile all’accatastamento definitivo per il quale saranno riconosciuti € 500,00 oltre IVA e CNPAG;</w:t>
            </w:r>
          </w:p>
          <w:p w:rsidR="007608B5" w:rsidRPr="007608B5" w:rsidRDefault="007608B5" w:rsidP="007608B5">
            <w:pPr>
              <w:pStyle w:val="Testonormale"/>
              <w:jc w:val="both"/>
              <w:rPr>
                <w:rFonts w:asciiTheme="minorHAnsi" w:hAnsiTheme="minorHAnsi" w:cs="Times New Roman"/>
                <w:sz w:val="16"/>
                <w:szCs w:val="16"/>
              </w:rPr>
            </w:pPr>
          </w:p>
          <w:p w:rsidR="007608B5" w:rsidRPr="007608B5" w:rsidRDefault="007608B5" w:rsidP="007608B5">
            <w:pPr>
              <w:pStyle w:val="Testonormale"/>
              <w:numPr>
                <w:ilvl w:val="0"/>
                <w:numId w:val="4"/>
              </w:numPr>
              <w:jc w:val="both"/>
              <w:rPr>
                <w:rFonts w:asciiTheme="minorHAnsi" w:hAnsiTheme="minorHAnsi" w:cs="Times New Roman"/>
                <w:sz w:val="16"/>
                <w:szCs w:val="16"/>
              </w:rPr>
            </w:pPr>
            <w:r w:rsidRPr="007608B5">
              <w:rPr>
                <w:rFonts w:asciiTheme="minorHAnsi" w:hAnsiTheme="minorHAnsi" w:cs="Times New Roman"/>
                <w:sz w:val="16"/>
                <w:szCs w:val="16"/>
              </w:rPr>
              <w:t xml:space="preserve">Che ai fini della tracciabilità dei flussi finanziari, alla pratica in oggetto è stato assegnato dall’Autorità di Vigilanza sui contratti pubblici, servizi e forniture il Codice Identificativo del Gara (CIG) </w:t>
            </w:r>
            <w:proofErr w:type="spellStart"/>
            <w:r w:rsidRPr="007608B5">
              <w:rPr>
                <w:rFonts w:asciiTheme="minorHAnsi" w:hAnsiTheme="minorHAnsi" w:cs="Times New Roman"/>
                <w:sz w:val="16"/>
                <w:szCs w:val="16"/>
              </w:rPr>
              <w:t>N°</w:t>
            </w:r>
            <w:proofErr w:type="spellEnd"/>
            <w:r w:rsidRPr="007608B5">
              <w:rPr>
                <w:rFonts w:asciiTheme="minorHAnsi" w:hAnsiTheme="minorHAnsi" w:cs="Times New Roman"/>
                <w:sz w:val="16"/>
                <w:szCs w:val="16"/>
              </w:rPr>
              <w:t xml:space="preserve"> Z3008DA8CA</w:t>
            </w:r>
          </w:p>
          <w:p w:rsidR="007608B5" w:rsidRPr="007608B5" w:rsidRDefault="007608B5" w:rsidP="007608B5">
            <w:pPr>
              <w:pStyle w:val="Testonormale"/>
              <w:jc w:val="both"/>
              <w:rPr>
                <w:rFonts w:asciiTheme="minorHAnsi" w:hAnsiTheme="minorHAnsi" w:cs="Times New Roman"/>
                <w:sz w:val="16"/>
                <w:szCs w:val="16"/>
              </w:rPr>
            </w:pPr>
          </w:p>
          <w:p w:rsidR="007608B5" w:rsidRPr="007608B5" w:rsidRDefault="007608B5" w:rsidP="007608B5">
            <w:pPr>
              <w:pStyle w:val="Testonormale"/>
              <w:numPr>
                <w:ilvl w:val="0"/>
                <w:numId w:val="4"/>
              </w:numPr>
              <w:jc w:val="both"/>
              <w:rPr>
                <w:rFonts w:asciiTheme="minorHAnsi" w:hAnsiTheme="minorHAnsi" w:cs="Times New Roman"/>
                <w:sz w:val="16"/>
                <w:szCs w:val="16"/>
              </w:rPr>
            </w:pPr>
            <w:r w:rsidRPr="007608B5">
              <w:rPr>
                <w:rFonts w:asciiTheme="minorHAnsi" w:hAnsiTheme="minorHAnsi" w:cs="Times New Roman"/>
                <w:sz w:val="16"/>
                <w:szCs w:val="16"/>
              </w:rPr>
              <w:t xml:space="preserve">Vista la nota acquisita al protocollo comunale in data 13/02/2013 al </w:t>
            </w:r>
            <w:proofErr w:type="spellStart"/>
            <w:r w:rsidRPr="007608B5">
              <w:rPr>
                <w:rFonts w:asciiTheme="minorHAnsi" w:hAnsiTheme="minorHAnsi" w:cs="Times New Roman"/>
                <w:sz w:val="16"/>
                <w:szCs w:val="16"/>
              </w:rPr>
              <w:t>n°</w:t>
            </w:r>
            <w:proofErr w:type="spellEnd"/>
            <w:r w:rsidRPr="007608B5">
              <w:rPr>
                <w:rFonts w:asciiTheme="minorHAnsi" w:hAnsiTheme="minorHAnsi" w:cs="Times New Roman"/>
                <w:sz w:val="16"/>
                <w:szCs w:val="16"/>
              </w:rPr>
              <w:t xml:space="preserve"> 3186 con la quale il tecnico incaricato geom. Federico Cortese trasmette tipo mappale e frazionamento con attestato di approvazione; pratica </w:t>
            </w:r>
            <w:proofErr w:type="spellStart"/>
            <w:r w:rsidRPr="007608B5">
              <w:rPr>
                <w:rFonts w:asciiTheme="minorHAnsi" w:hAnsiTheme="minorHAnsi" w:cs="Times New Roman"/>
                <w:sz w:val="16"/>
                <w:szCs w:val="16"/>
              </w:rPr>
              <w:t>DocFa</w:t>
            </w:r>
            <w:proofErr w:type="spellEnd"/>
            <w:r w:rsidRPr="007608B5">
              <w:rPr>
                <w:rFonts w:asciiTheme="minorHAnsi" w:hAnsiTheme="minorHAnsi" w:cs="Times New Roman"/>
                <w:sz w:val="16"/>
                <w:szCs w:val="16"/>
              </w:rPr>
              <w:t xml:space="preserve"> con ricevuta di avvenuta dichiarazione; visura </w:t>
            </w:r>
            <w:proofErr w:type="spellStart"/>
            <w:r w:rsidRPr="007608B5">
              <w:rPr>
                <w:rFonts w:asciiTheme="minorHAnsi" w:hAnsiTheme="minorHAnsi" w:cs="Times New Roman"/>
                <w:sz w:val="16"/>
                <w:szCs w:val="16"/>
              </w:rPr>
              <w:t>C.E.U.</w:t>
            </w:r>
            <w:proofErr w:type="spellEnd"/>
            <w:r w:rsidRPr="007608B5">
              <w:rPr>
                <w:rFonts w:asciiTheme="minorHAnsi" w:hAnsiTheme="minorHAnsi" w:cs="Times New Roman"/>
                <w:sz w:val="16"/>
                <w:szCs w:val="16"/>
              </w:rPr>
              <w:t xml:space="preserve"> </w:t>
            </w:r>
            <w:proofErr w:type="spellStart"/>
            <w:r w:rsidRPr="007608B5">
              <w:rPr>
                <w:rFonts w:asciiTheme="minorHAnsi" w:hAnsiTheme="minorHAnsi" w:cs="Times New Roman"/>
                <w:sz w:val="16"/>
                <w:szCs w:val="16"/>
              </w:rPr>
              <w:t>fg</w:t>
            </w:r>
            <w:proofErr w:type="spellEnd"/>
            <w:r w:rsidRPr="007608B5">
              <w:rPr>
                <w:rFonts w:asciiTheme="minorHAnsi" w:hAnsiTheme="minorHAnsi" w:cs="Times New Roman"/>
                <w:sz w:val="16"/>
                <w:szCs w:val="16"/>
              </w:rPr>
              <w:t xml:space="preserve">. 35 </w:t>
            </w:r>
            <w:proofErr w:type="spellStart"/>
            <w:r w:rsidRPr="007608B5">
              <w:rPr>
                <w:rFonts w:asciiTheme="minorHAnsi" w:hAnsiTheme="minorHAnsi" w:cs="Times New Roman"/>
                <w:sz w:val="16"/>
                <w:szCs w:val="16"/>
              </w:rPr>
              <w:t>ptc</w:t>
            </w:r>
            <w:proofErr w:type="spellEnd"/>
            <w:r w:rsidRPr="007608B5">
              <w:rPr>
                <w:rFonts w:asciiTheme="minorHAnsi" w:hAnsiTheme="minorHAnsi" w:cs="Times New Roman"/>
                <w:sz w:val="16"/>
                <w:szCs w:val="16"/>
              </w:rPr>
              <w:t xml:space="preserve"> 460  e fattura </w:t>
            </w:r>
            <w:proofErr w:type="spellStart"/>
            <w:r w:rsidRPr="007608B5">
              <w:rPr>
                <w:rFonts w:asciiTheme="minorHAnsi" w:hAnsiTheme="minorHAnsi" w:cs="Times New Roman"/>
                <w:sz w:val="16"/>
                <w:szCs w:val="16"/>
              </w:rPr>
              <w:t>n°</w:t>
            </w:r>
            <w:proofErr w:type="spellEnd"/>
            <w:r w:rsidRPr="007608B5">
              <w:rPr>
                <w:rFonts w:asciiTheme="minorHAnsi" w:hAnsiTheme="minorHAnsi" w:cs="Times New Roman"/>
                <w:sz w:val="16"/>
                <w:szCs w:val="16"/>
              </w:rPr>
              <w:t xml:space="preserve"> 6/2013 per i lavori eseguiti;</w:t>
            </w:r>
          </w:p>
          <w:p w:rsidR="007608B5" w:rsidRPr="007608B5" w:rsidRDefault="007608B5" w:rsidP="007608B5">
            <w:pPr>
              <w:pStyle w:val="Testonormale"/>
              <w:jc w:val="both"/>
              <w:rPr>
                <w:rFonts w:asciiTheme="minorHAnsi" w:hAnsiTheme="minorHAnsi" w:cs="Times New Roman"/>
                <w:sz w:val="16"/>
                <w:szCs w:val="16"/>
              </w:rPr>
            </w:pPr>
          </w:p>
          <w:p w:rsidR="007608B5" w:rsidRPr="007608B5" w:rsidRDefault="007608B5" w:rsidP="007608B5">
            <w:pPr>
              <w:pStyle w:val="Testonormale"/>
              <w:numPr>
                <w:ilvl w:val="0"/>
                <w:numId w:val="4"/>
              </w:numPr>
              <w:jc w:val="both"/>
              <w:rPr>
                <w:rFonts w:asciiTheme="minorHAnsi" w:hAnsiTheme="minorHAnsi" w:cs="Times New Roman"/>
                <w:sz w:val="16"/>
                <w:szCs w:val="16"/>
              </w:rPr>
            </w:pPr>
            <w:r w:rsidRPr="007608B5">
              <w:rPr>
                <w:rFonts w:asciiTheme="minorHAnsi" w:hAnsiTheme="minorHAnsi" w:cs="Times New Roman"/>
                <w:sz w:val="16"/>
                <w:szCs w:val="16"/>
              </w:rPr>
              <w:t xml:space="preserve">Vista la fattura </w:t>
            </w:r>
            <w:proofErr w:type="spellStart"/>
            <w:r w:rsidRPr="007608B5">
              <w:rPr>
                <w:rFonts w:asciiTheme="minorHAnsi" w:hAnsiTheme="minorHAnsi" w:cs="Times New Roman"/>
                <w:sz w:val="16"/>
                <w:szCs w:val="16"/>
              </w:rPr>
              <w:t>n°</w:t>
            </w:r>
            <w:proofErr w:type="spellEnd"/>
            <w:r w:rsidRPr="007608B5">
              <w:rPr>
                <w:rFonts w:asciiTheme="minorHAnsi" w:hAnsiTheme="minorHAnsi" w:cs="Times New Roman"/>
                <w:sz w:val="16"/>
                <w:szCs w:val="16"/>
              </w:rPr>
              <w:t xml:space="preserve"> 6 del 08/02/2013, dell’importo di € 1.584,68 compreso CIPAG  4% per € 58 ed I.V.A. 21% per € 316.68, per l’avvenuto accatastamento al rustico dell’immobile;</w:t>
            </w:r>
          </w:p>
          <w:p w:rsidR="007608B5" w:rsidRPr="007608B5" w:rsidRDefault="007608B5" w:rsidP="007608B5">
            <w:pPr>
              <w:pStyle w:val="Testonormale"/>
              <w:jc w:val="both"/>
              <w:rPr>
                <w:rFonts w:asciiTheme="minorHAnsi" w:hAnsiTheme="minorHAnsi" w:cs="Times New Roman"/>
                <w:sz w:val="16"/>
                <w:szCs w:val="16"/>
              </w:rPr>
            </w:pPr>
          </w:p>
          <w:p w:rsidR="007608B5" w:rsidRPr="007608B5" w:rsidRDefault="007608B5" w:rsidP="007608B5">
            <w:pPr>
              <w:pStyle w:val="Testonormale"/>
              <w:numPr>
                <w:ilvl w:val="0"/>
                <w:numId w:val="4"/>
              </w:numPr>
              <w:jc w:val="both"/>
              <w:rPr>
                <w:rFonts w:asciiTheme="minorHAnsi" w:hAnsiTheme="minorHAnsi" w:cs="Times New Roman"/>
                <w:sz w:val="16"/>
                <w:szCs w:val="16"/>
              </w:rPr>
            </w:pPr>
            <w:r w:rsidRPr="007608B5">
              <w:rPr>
                <w:rFonts w:asciiTheme="minorHAnsi" w:hAnsiTheme="minorHAnsi" w:cs="Times New Roman"/>
                <w:sz w:val="16"/>
                <w:szCs w:val="16"/>
              </w:rPr>
              <w:t>Accertato che detta fattura è completa del visto di liquidazione da parte del responsabile del Settore Assetto del Territorio;</w:t>
            </w:r>
          </w:p>
          <w:p w:rsidR="007608B5" w:rsidRPr="007608B5" w:rsidRDefault="007608B5" w:rsidP="007608B5">
            <w:pPr>
              <w:pStyle w:val="Testonormale"/>
              <w:jc w:val="both"/>
              <w:rPr>
                <w:rFonts w:asciiTheme="minorHAnsi" w:hAnsiTheme="minorHAnsi" w:cs="Times New Roman"/>
                <w:b/>
                <w:sz w:val="16"/>
                <w:szCs w:val="16"/>
              </w:rPr>
            </w:pPr>
          </w:p>
          <w:p w:rsidR="007608B5" w:rsidRPr="007608B5" w:rsidRDefault="007608B5" w:rsidP="007608B5">
            <w:pPr>
              <w:pStyle w:val="Testonormale"/>
              <w:jc w:val="both"/>
              <w:rPr>
                <w:rFonts w:asciiTheme="minorHAnsi" w:hAnsiTheme="minorHAnsi" w:cs="Times New Roman"/>
                <w:sz w:val="16"/>
                <w:szCs w:val="16"/>
              </w:rPr>
            </w:pPr>
            <w:r w:rsidRPr="007608B5">
              <w:rPr>
                <w:rFonts w:asciiTheme="minorHAnsi" w:hAnsiTheme="minorHAnsi" w:cs="Times New Roman"/>
                <w:b/>
                <w:sz w:val="16"/>
                <w:szCs w:val="16"/>
              </w:rPr>
              <w:t>Eseguito</w:t>
            </w:r>
            <w:r w:rsidRPr="007608B5">
              <w:rPr>
                <w:rFonts w:asciiTheme="minorHAnsi" w:hAnsiTheme="minorHAnsi" w:cs="Times New Roman"/>
                <w:sz w:val="16"/>
                <w:szCs w:val="16"/>
              </w:rPr>
              <w:t xml:space="preserve"> con esito favorevole il controllo preventivo di regolarità amministrativa del presente atto avendo verificato :</w:t>
            </w:r>
          </w:p>
          <w:p w:rsidR="007608B5" w:rsidRPr="007608B5" w:rsidRDefault="007608B5" w:rsidP="007608B5">
            <w:pPr>
              <w:pStyle w:val="Testonormale"/>
              <w:jc w:val="both"/>
              <w:rPr>
                <w:rFonts w:asciiTheme="minorHAnsi" w:hAnsiTheme="minorHAnsi" w:cs="Times New Roman"/>
                <w:sz w:val="16"/>
                <w:szCs w:val="16"/>
              </w:rPr>
            </w:pPr>
            <w:r w:rsidRPr="007608B5">
              <w:rPr>
                <w:rFonts w:asciiTheme="minorHAnsi" w:hAnsiTheme="minorHAnsi" w:cs="Times New Roman"/>
                <w:sz w:val="16"/>
                <w:szCs w:val="16"/>
              </w:rPr>
              <w:t>a)rispetto delle normative comunitarie,statali,regionali e regolamentari generali e di settore;</w:t>
            </w:r>
          </w:p>
          <w:p w:rsidR="007608B5" w:rsidRPr="007608B5" w:rsidRDefault="007608B5" w:rsidP="007608B5">
            <w:pPr>
              <w:pStyle w:val="Testonormale"/>
              <w:jc w:val="both"/>
              <w:rPr>
                <w:rFonts w:asciiTheme="minorHAnsi" w:hAnsiTheme="minorHAnsi" w:cs="Times New Roman"/>
                <w:sz w:val="16"/>
                <w:szCs w:val="16"/>
              </w:rPr>
            </w:pPr>
            <w:r w:rsidRPr="007608B5">
              <w:rPr>
                <w:rFonts w:asciiTheme="minorHAnsi" w:hAnsiTheme="minorHAnsi" w:cs="Times New Roman"/>
                <w:sz w:val="16"/>
                <w:szCs w:val="16"/>
              </w:rPr>
              <w:t>b) correttezza e regolarità della procedura ;</w:t>
            </w:r>
          </w:p>
          <w:p w:rsidR="007608B5" w:rsidRPr="007608B5" w:rsidRDefault="007608B5" w:rsidP="007608B5">
            <w:pPr>
              <w:pStyle w:val="Testonormale"/>
              <w:jc w:val="both"/>
              <w:rPr>
                <w:rFonts w:asciiTheme="minorHAnsi" w:hAnsiTheme="minorHAnsi" w:cs="Times New Roman"/>
                <w:sz w:val="16"/>
                <w:szCs w:val="16"/>
              </w:rPr>
            </w:pPr>
            <w:r w:rsidRPr="007608B5">
              <w:rPr>
                <w:rFonts w:asciiTheme="minorHAnsi" w:hAnsiTheme="minorHAnsi" w:cs="Times New Roman"/>
                <w:sz w:val="16"/>
                <w:szCs w:val="16"/>
              </w:rPr>
              <w:t>c) correttezza formale nella redazione dell'atto.</w:t>
            </w:r>
          </w:p>
          <w:p w:rsidR="007608B5" w:rsidRPr="007608B5" w:rsidRDefault="007608B5" w:rsidP="007608B5">
            <w:pPr>
              <w:pStyle w:val="Testonormale"/>
              <w:jc w:val="both"/>
              <w:rPr>
                <w:rFonts w:asciiTheme="minorHAnsi" w:hAnsiTheme="minorHAnsi" w:cs="Times New Roman"/>
                <w:sz w:val="16"/>
                <w:szCs w:val="16"/>
              </w:rPr>
            </w:pPr>
          </w:p>
          <w:p w:rsidR="007608B5" w:rsidRPr="007608B5" w:rsidRDefault="007608B5" w:rsidP="007608B5">
            <w:pPr>
              <w:pStyle w:val="Testonormale"/>
              <w:jc w:val="both"/>
              <w:rPr>
                <w:rFonts w:asciiTheme="minorHAnsi" w:hAnsiTheme="minorHAnsi" w:cs="Times New Roman"/>
                <w:sz w:val="16"/>
                <w:szCs w:val="16"/>
              </w:rPr>
            </w:pPr>
            <w:r w:rsidRPr="007608B5">
              <w:rPr>
                <w:rFonts w:asciiTheme="minorHAnsi" w:hAnsiTheme="minorHAnsi" w:cs="Times New Roman"/>
                <w:b/>
                <w:sz w:val="16"/>
                <w:szCs w:val="16"/>
              </w:rPr>
              <w:t>Acquisito</w:t>
            </w:r>
            <w:r w:rsidRPr="007608B5">
              <w:rPr>
                <w:rFonts w:asciiTheme="minorHAnsi" w:hAnsiTheme="minorHAnsi" w:cs="Times New Roman"/>
                <w:sz w:val="16"/>
                <w:szCs w:val="16"/>
              </w:rPr>
              <w:t xml:space="preserve"> il seguente parere sulla regolarità contabile espresso dal Responsabile dei Servizi Finanziari :"</w:t>
            </w:r>
            <w:r w:rsidRPr="007608B5">
              <w:rPr>
                <w:rFonts w:asciiTheme="minorHAnsi" w:hAnsiTheme="minorHAnsi" w:cs="Times New Roman"/>
                <w:i/>
                <w:sz w:val="16"/>
                <w:szCs w:val="16"/>
              </w:rPr>
              <w:t>favorevole</w:t>
            </w:r>
            <w:r w:rsidRPr="007608B5">
              <w:rPr>
                <w:rFonts w:asciiTheme="minorHAnsi" w:hAnsiTheme="minorHAnsi" w:cs="Times New Roman"/>
                <w:sz w:val="16"/>
                <w:szCs w:val="16"/>
              </w:rPr>
              <w:t xml:space="preserve"> ".</w:t>
            </w:r>
          </w:p>
          <w:p w:rsidR="007608B5" w:rsidRPr="007608B5" w:rsidRDefault="007608B5" w:rsidP="007608B5">
            <w:pPr>
              <w:jc w:val="both"/>
              <w:rPr>
                <w:sz w:val="16"/>
                <w:szCs w:val="16"/>
              </w:rPr>
            </w:pPr>
          </w:p>
          <w:p w:rsidR="007608B5" w:rsidRPr="007608B5" w:rsidRDefault="007608B5" w:rsidP="007608B5">
            <w:pPr>
              <w:numPr>
                <w:ilvl w:val="0"/>
                <w:numId w:val="4"/>
              </w:numPr>
              <w:jc w:val="both"/>
              <w:rPr>
                <w:sz w:val="16"/>
                <w:szCs w:val="16"/>
              </w:rPr>
            </w:pPr>
            <w:r w:rsidRPr="007608B5">
              <w:rPr>
                <w:sz w:val="16"/>
                <w:szCs w:val="16"/>
              </w:rPr>
              <w:t>Ritenuto di dover provvedere in merito;</w:t>
            </w:r>
          </w:p>
          <w:p w:rsidR="007608B5" w:rsidRPr="007608B5" w:rsidRDefault="007608B5" w:rsidP="007608B5">
            <w:pPr>
              <w:jc w:val="both"/>
              <w:rPr>
                <w:sz w:val="16"/>
                <w:szCs w:val="16"/>
              </w:rPr>
            </w:pPr>
          </w:p>
          <w:p w:rsidR="007608B5" w:rsidRPr="007608B5" w:rsidRDefault="007608B5" w:rsidP="007608B5">
            <w:pPr>
              <w:numPr>
                <w:ilvl w:val="0"/>
                <w:numId w:val="4"/>
              </w:numPr>
              <w:jc w:val="both"/>
              <w:rPr>
                <w:sz w:val="16"/>
                <w:szCs w:val="16"/>
              </w:rPr>
            </w:pPr>
            <w:r w:rsidRPr="007608B5">
              <w:rPr>
                <w:sz w:val="16"/>
                <w:szCs w:val="16"/>
              </w:rPr>
              <w:t>Visto il T.U. delle leggi sull’Ordinamento degli Enti Locali approvato con D.L. n°267 del 18.8.2000;</w:t>
            </w:r>
          </w:p>
          <w:p w:rsidR="007608B5" w:rsidRPr="007608B5" w:rsidRDefault="007608B5" w:rsidP="007608B5">
            <w:pPr>
              <w:jc w:val="both"/>
              <w:rPr>
                <w:sz w:val="16"/>
                <w:szCs w:val="16"/>
              </w:rPr>
            </w:pPr>
          </w:p>
          <w:p w:rsidR="007608B5" w:rsidRPr="007608B5" w:rsidRDefault="007608B5" w:rsidP="007608B5">
            <w:pPr>
              <w:pStyle w:val="Titolo1"/>
              <w:outlineLvl w:val="0"/>
              <w:rPr>
                <w:rFonts w:asciiTheme="minorHAnsi" w:hAnsiTheme="minorHAnsi" w:cs="Times New Roman"/>
                <w:sz w:val="16"/>
                <w:szCs w:val="16"/>
              </w:rPr>
            </w:pPr>
            <w:r w:rsidRPr="007608B5">
              <w:rPr>
                <w:rFonts w:asciiTheme="minorHAnsi" w:hAnsiTheme="minorHAnsi" w:cs="Times New Roman"/>
                <w:sz w:val="16"/>
                <w:szCs w:val="16"/>
              </w:rPr>
              <w:t>D E T E R M I N A</w:t>
            </w:r>
          </w:p>
          <w:p w:rsidR="007608B5" w:rsidRPr="007608B5" w:rsidRDefault="007608B5" w:rsidP="007608B5">
            <w:pPr>
              <w:jc w:val="both"/>
              <w:rPr>
                <w:sz w:val="16"/>
                <w:szCs w:val="16"/>
              </w:rPr>
            </w:pPr>
          </w:p>
          <w:p w:rsidR="007608B5" w:rsidRPr="007608B5" w:rsidRDefault="007608B5" w:rsidP="007608B5">
            <w:pPr>
              <w:jc w:val="both"/>
              <w:rPr>
                <w:sz w:val="16"/>
                <w:szCs w:val="16"/>
              </w:rPr>
            </w:pPr>
            <w:r w:rsidRPr="007608B5">
              <w:rPr>
                <w:sz w:val="16"/>
                <w:szCs w:val="16"/>
              </w:rPr>
              <w:lastRenderedPageBreak/>
              <w:t xml:space="preserve">1)-Liquidare e pagare al geom. Federico Cortese […], mediante bonifico bancario – CODICE IBAN: […], l’importo di € 1.584.68 compreso CIPAG  4% per € 58,00 ed I.V.A. 21% per € 316,68 relativo all’accatastamento allo stato rustico dell’immobile di proprietà comunale sito in Lucugnano via De Cipressi e con riferimento al </w:t>
            </w:r>
            <w:proofErr w:type="spellStart"/>
            <w:r w:rsidRPr="007608B5">
              <w:rPr>
                <w:sz w:val="16"/>
                <w:szCs w:val="16"/>
              </w:rPr>
              <w:t>C.I.G.</w:t>
            </w:r>
            <w:proofErr w:type="spellEnd"/>
            <w:r w:rsidRPr="007608B5">
              <w:rPr>
                <w:sz w:val="16"/>
                <w:szCs w:val="16"/>
              </w:rPr>
              <w:t xml:space="preserve"> </w:t>
            </w:r>
            <w:proofErr w:type="spellStart"/>
            <w:r w:rsidRPr="007608B5">
              <w:rPr>
                <w:sz w:val="16"/>
                <w:szCs w:val="16"/>
              </w:rPr>
              <w:t>n°</w:t>
            </w:r>
            <w:proofErr w:type="spellEnd"/>
            <w:r w:rsidRPr="007608B5">
              <w:rPr>
                <w:sz w:val="16"/>
                <w:szCs w:val="16"/>
              </w:rPr>
              <w:t xml:space="preserve"> Z3008DA8CA.</w:t>
            </w:r>
          </w:p>
          <w:p w:rsidR="007608B5" w:rsidRPr="007608B5" w:rsidRDefault="007608B5" w:rsidP="007608B5">
            <w:pPr>
              <w:jc w:val="both"/>
              <w:rPr>
                <w:sz w:val="16"/>
                <w:szCs w:val="16"/>
              </w:rPr>
            </w:pPr>
          </w:p>
          <w:p w:rsidR="007608B5" w:rsidRPr="007608B5" w:rsidRDefault="007608B5" w:rsidP="007608B5">
            <w:pPr>
              <w:jc w:val="both"/>
              <w:rPr>
                <w:sz w:val="16"/>
                <w:szCs w:val="16"/>
              </w:rPr>
            </w:pPr>
            <w:r w:rsidRPr="007608B5">
              <w:rPr>
                <w:sz w:val="16"/>
                <w:szCs w:val="16"/>
              </w:rPr>
              <w:t xml:space="preserve">2)-Prelevare l’importo complessivo liquidato dal Cap. 4300 “ Incarichi professionali interni” giusto impegno assunto con </w:t>
            </w:r>
            <w:proofErr w:type="spellStart"/>
            <w:r w:rsidRPr="007608B5">
              <w:rPr>
                <w:sz w:val="16"/>
                <w:szCs w:val="16"/>
              </w:rPr>
              <w:t>D.R.S.</w:t>
            </w:r>
            <w:proofErr w:type="spellEnd"/>
            <w:r w:rsidRPr="007608B5">
              <w:rPr>
                <w:sz w:val="16"/>
                <w:szCs w:val="16"/>
              </w:rPr>
              <w:t xml:space="preserve"> 1160/2011;</w:t>
            </w:r>
          </w:p>
          <w:p w:rsidR="00047A39" w:rsidRPr="007608B5"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CA0127">
        <w:tc>
          <w:tcPr>
            <w:tcW w:w="1396" w:type="dxa"/>
          </w:tcPr>
          <w:p w:rsidR="00047A39" w:rsidRDefault="00047A39" w:rsidP="00346FDE">
            <w:r>
              <w:lastRenderedPageBreak/>
              <w:t>Responsabile del Servizio</w:t>
            </w:r>
          </w:p>
        </w:tc>
        <w:tc>
          <w:tcPr>
            <w:tcW w:w="1168" w:type="dxa"/>
          </w:tcPr>
          <w:p w:rsidR="00047A39" w:rsidRDefault="00047A39" w:rsidP="00346FDE">
            <w:r>
              <w:t xml:space="preserve">Determina </w:t>
            </w:r>
          </w:p>
        </w:tc>
        <w:tc>
          <w:tcPr>
            <w:tcW w:w="946" w:type="dxa"/>
          </w:tcPr>
          <w:p w:rsidR="00047A39" w:rsidRDefault="00C12693" w:rsidP="00346FDE">
            <w:pPr>
              <w:rPr>
                <w:sz w:val="16"/>
                <w:szCs w:val="16"/>
              </w:rPr>
            </w:pPr>
            <w:r>
              <w:rPr>
                <w:sz w:val="16"/>
                <w:szCs w:val="16"/>
              </w:rPr>
              <w:t>n.410 del 3.4</w:t>
            </w:r>
            <w:r w:rsidR="002E7245">
              <w:rPr>
                <w:sz w:val="16"/>
                <w:szCs w:val="16"/>
              </w:rPr>
              <w:t>.2013</w:t>
            </w:r>
          </w:p>
        </w:tc>
        <w:tc>
          <w:tcPr>
            <w:tcW w:w="1698" w:type="dxa"/>
          </w:tcPr>
          <w:p w:rsidR="00047A39" w:rsidRPr="002E7245" w:rsidRDefault="002E7245" w:rsidP="00346FDE">
            <w:pPr>
              <w:rPr>
                <w:sz w:val="16"/>
                <w:szCs w:val="16"/>
              </w:rPr>
            </w:pPr>
            <w:r w:rsidRPr="002E7245">
              <w:rPr>
                <w:sz w:val="16"/>
                <w:szCs w:val="16"/>
              </w:rPr>
              <w:t xml:space="preserve">RETTIFICA </w:t>
            </w:r>
            <w:proofErr w:type="spellStart"/>
            <w:r w:rsidRPr="002E7245">
              <w:rPr>
                <w:sz w:val="16"/>
                <w:szCs w:val="16"/>
              </w:rPr>
              <w:t>D.R.S.</w:t>
            </w:r>
            <w:proofErr w:type="spellEnd"/>
            <w:r w:rsidRPr="002E7245">
              <w:rPr>
                <w:sz w:val="16"/>
                <w:szCs w:val="16"/>
              </w:rPr>
              <w:t xml:space="preserve"> </w:t>
            </w:r>
            <w:proofErr w:type="spellStart"/>
            <w:r w:rsidRPr="002E7245">
              <w:rPr>
                <w:sz w:val="16"/>
                <w:szCs w:val="16"/>
              </w:rPr>
              <w:t>N°</w:t>
            </w:r>
            <w:proofErr w:type="spellEnd"/>
            <w:r w:rsidRPr="002E7245">
              <w:rPr>
                <w:sz w:val="16"/>
                <w:szCs w:val="16"/>
              </w:rPr>
              <w:t xml:space="preserve"> 326/2013 AVENTE AD OGGETTO: "ACCATASTAMENTO SCUOLA MATERNA IN LUCUGNANO - LIQUIDAZIONE COMPETENZE A TECNICO INCARICATO.-"</w:t>
            </w:r>
          </w:p>
        </w:tc>
        <w:tc>
          <w:tcPr>
            <w:tcW w:w="7119" w:type="dxa"/>
          </w:tcPr>
          <w:p w:rsidR="002E7245" w:rsidRPr="002E7245" w:rsidRDefault="002E7245" w:rsidP="002E7245">
            <w:pPr>
              <w:jc w:val="both"/>
              <w:rPr>
                <w:sz w:val="16"/>
                <w:szCs w:val="16"/>
              </w:rPr>
            </w:pPr>
            <w:r w:rsidRPr="002E7245">
              <w:rPr>
                <w:sz w:val="16"/>
                <w:szCs w:val="16"/>
              </w:rPr>
              <w:t xml:space="preserve">Che con </w:t>
            </w:r>
            <w:proofErr w:type="spellStart"/>
            <w:r w:rsidRPr="002E7245">
              <w:rPr>
                <w:sz w:val="16"/>
                <w:szCs w:val="16"/>
              </w:rPr>
              <w:t>D.R.S.</w:t>
            </w:r>
            <w:proofErr w:type="spellEnd"/>
            <w:r w:rsidRPr="002E7245">
              <w:rPr>
                <w:sz w:val="16"/>
                <w:szCs w:val="16"/>
              </w:rPr>
              <w:t xml:space="preserve"> </w:t>
            </w:r>
            <w:proofErr w:type="spellStart"/>
            <w:r w:rsidRPr="002E7245">
              <w:rPr>
                <w:sz w:val="16"/>
                <w:szCs w:val="16"/>
              </w:rPr>
              <w:t>n°</w:t>
            </w:r>
            <w:proofErr w:type="spellEnd"/>
            <w:r w:rsidRPr="002E7245">
              <w:rPr>
                <w:sz w:val="16"/>
                <w:szCs w:val="16"/>
              </w:rPr>
              <w:t xml:space="preserve"> 326 del 12/03/2013 è stato liquidato e pagato al geom. Federico Cortese nato a Tricase il 07/04/1978 l’importo di € 1.584,68 per prestazioni professionali allo stesso dovute per l’accatastamento allo stato rustico dell’immobile di proprietà comunale sito in Lucugnano via dei Cipressi;</w:t>
            </w:r>
          </w:p>
          <w:p w:rsidR="002E7245" w:rsidRPr="002E7245" w:rsidRDefault="002E7245" w:rsidP="002E7245">
            <w:pPr>
              <w:jc w:val="both"/>
              <w:rPr>
                <w:sz w:val="16"/>
                <w:szCs w:val="16"/>
              </w:rPr>
            </w:pPr>
          </w:p>
          <w:p w:rsidR="002E7245" w:rsidRPr="002E7245" w:rsidRDefault="002E7245" w:rsidP="002E7245">
            <w:pPr>
              <w:jc w:val="both"/>
              <w:rPr>
                <w:sz w:val="16"/>
                <w:szCs w:val="16"/>
              </w:rPr>
            </w:pPr>
            <w:r w:rsidRPr="002E7245">
              <w:rPr>
                <w:sz w:val="16"/>
                <w:szCs w:val="16"/>
              </w:rPr>
              <w:t>Considerato che dall’importo da liquidare al tecnico incaricato è stato erroneamente detratto l’importo di € 290.00;l  pari al 20% per R.A.;</w:t>
            </w:r>
          </w:p>
          <w:p w:rsidR="002E7245" w:rsidRPr="002E7245" w:rsidRDefault="002E7245" w:rsidP="002E7245">
            <w:pPr>
              <w:jc w:val="both"/>
              <w:rPr>
                <w:sz w:val="16"/>
                <w:szCs w:val="16"/>
              </w:rPr>
            </w:pPr>
          </w:p>
          <w:p w:rsidR="002E7245" w:rsidRPr="002E7245" w:rsidRDefault="002E7245" w:rsidP="002E7245">
            <w:pPr>
              <w:jc w:val="both"/>
              <w:rPr>
                <w:sz w:val="16"/>
                <w:szCs w:val="16"/>
              </w:rPr>
            </w:pPr>
            <w:r w:rsidRPr="002E7245">
              <w:rPr>
                <w:sz w:val="16"/>
                <w:szCs w:val="16"/>
              </w:rPr>
              <w:t xml:space="preserve">Ritenuto in conseguenza di dover rettificare la </w:t>
            </w:r>
            <w:proofErr w:type="spellStart"/>
            <w:r w:rsidRPr="002E7245">
              <w:rPr>
                <w:sz w:val="16"/>
                <w:szCs w:val="16"/>
              </w:rPr>
              <w:t>D.R.S.</w:t>
            </w:r>
            <w:proofErr w:type="spellEnd"/>
            <w:r w:rsidRPr="002E7245">
              <w:rPr>
                <w:sz w:val="16"/>
                <w:szCs w:val="16"/>
              </w:rPr>
              <w:t xml:space="preserve"> </w:t>
            </w:r>
            <w:proofErr w:type="spellStart"/>
            <w:r w:rsidRPr="002E7245">
              <w:rPr>
                <w:sz w:val="16"/>
                <w:szCs w:val="16"/>
              </w:rPr>
              <w:t>n°</w:t>
            </w:r>
            <w:proofErr w:type="spellEnd"/>
            <w:r w:rsidRPr="002E7245">
              <w:rPr>
                <w:sz w:val="16"/>
                <w:szCs w:val="16"/>
              </w:rPr>
              <w:t xml:space="preserve"> 326 del 12/03/2013 nel senso che l’importo da liquidare e pagare al Geom. Federico Cortese ammonta a complessivi € 1.874,68 come da fattura </w:t>
            </w:r>
            <w:proofErr w:type="spellStart"/>
            <w:r w:rsidRPr="002E7245">
              <w:rPr>
                <w:sz w:val="16"/>
                <w:szCs w:val="16"/>
              </w:rPr>
              <w:t>n°</w:t>
            </w:r>
            <w:proofErr w:type="spellEnd"/>
            <w:r w:rsidRPr="002E7245">
              <w:rPr>
                <w:sz w:val="16"/>
                <w:szCs w:val="16"/>
              </w:rPr>
              <w:t xml:space="preserve"> 6 del 08/02/2013;</w:t>
            </w:r>
          </w:p>
          <w:p w:rsidR="002E7245" w:rsidRPr="002E7245" w:rsidRDefault="002E7245" w:rsidP="002E7245">
            <w:pPr>
              <w:jc w:val="both"/>
              <w:rPr>
                <w:sz w:val="16"/>
                <w:szCs w:val="16"/>
              </w:rPr>
            </w:pPr>
          </w:p>
          <w:p w:rsidR="002E7245" w:rsidRPr="002E7245" w:rsidRDefault="002E7245" w:rsidP="002E7245">
            <w:pPr>
              <w:pStyle w:val="Testonormale"/>
              <w:jc w:val="both"/>
              <w:rPr>
                <w:rFonts w:asciiTheme="minorHAnsi" w:hAnsiTheme="minorHAnsi" w:cs="Times New Roman"/>
                <w:sz w:val="16"/>
                <w:szCs w:val="16"/>
              </w:rPr>
            </w:pPr>
            <w:r w:rsidRPr="002E7245">
              <w:rPr>
                <w:rFonts w:asciiTheme="minorHAnsi" w:hAnsiTheme="minorHAnsi" w:cs="Times New Roman"/>
                <w:b/>
                <w:sz w:val="16"/>
                <w:szCs w:val="16"/>
              </w:rPr>
              <w:t>Eseguito</w:t>
            </w:r>
            <w:r w:rsidRPr="002E7245">
              <w:rPr>
                <w:rFonts w:asciiTheme="minorHAnsi" w:hAnsiTheme="minorHAnsi" w:cs="Times New Roman"/>
                <w:sz w:val="16"/>
                <w:szCs w:val="16"/>
              </w:rPr>
              <w:t xml:space="preserve"> con esito favorevole il controllo preventivo di regolarità amministrativa del presente atto avendo verificato :</w:t>
            </w:r>
          </w:p>
          <w:p w:rsidR="002E7245" w:rsidRPr="002E7245" w:rsidRDefault="002E7245" w:rsidP="002E7245">
            <w:pPr>
              <w:pStyle w:val="Testonormale"/>
              <w:jc w:val="both"/>
              <w:rPr>
                <w:rFonts w:asciiTheme="minorHAnsi" w:hAnsiTheme="minorHAnsi" w:cs="Times New Roman"/>
                <w:sz w:val="16"/>
                <w:szCs w:val="16"/>
              </w:rPr>
            </w:pPr>
            <w:r w:rsidRPr="002E7245">
              <w:rPr>
                <w:rFonts w:asciiTheme="minorHAnsi" w:hAnsiTheme="minorHAnsi" w:cs="Times New Roman"/>
                <w:sz w:val="16"/>
                <w:szCs w:val="16"/>
              </w:rPr>
              <w:t>a)rispetto delle normative comunitarie,statali,regionali e regolamentari generali e di settore;</w:t>
            </w:r>
          </w:p>
          <w:p w:rsidR="002E7245" w:rsidRPr="002E7245" w:rsidRDefault="002E7245" w:rsidP="002E7245">
            <w:pPr>
              <w:pStyle w:val="Testonormale"/>
              <w:jc w:val="both"/>
              <w:rPr>
                <w:rFonts w:asciiTheme="minorHAnsi" w:hAnsiTheme="minorHAnsi" w:cs="Times New Roman"/>
                <w:sz w:val="16"/>
                <w:szCs w:val="16"/>
              </w:rPr>
            </w:pPr>
            <w:r w:rsidRPr="002E7245">
              <w:rPr>
                <w:rFonts w:asciiTheme="minorHAnsi" w:hAnsiTheme="minorHAnsi" w:cs="Times New Roman"/>
                <w:sz w:val="16"/>
                <w:szCs w:val="16"/>
              </w:rPr>
              <w:t>b) correttezza e regolarità della procedura ;</w:t>
            </w:r>
          </w:p>
          <w:p w:rsidR="002E7245" w:rsidRPr="002E7245" w:rsidRDefault="002E7245" w:rsidP="002E7245">
            <w:pPr>
              <w:pStyle w:val="Testonormale"/>
              <w:jc w:val="both"/>
              <w:rPr>
                <w:rFonts w:asciiTheme="minorHAnsi" w:hAnsiTheme="minorHAnsi" w:cs="Times New Roman"/>
                <w:sz w:val="16"/>
                <w:szCs w:val="16"/>
              </w:rPr>
            </w:pPr>
            <w:r w:rsidRPr="002E7245">
              <w:rPr>
                <w:rFonts w:asciiTheme="minorHAnsi" w:hAnsiTheme="minorHAnsi" w:cs="Times New Roman"/>
                <w:sz w:val="16"/>
                <w:szCs w:val="16"/>
              </w:rPr>
              <w:t>c) correttezza formale nella redazione dell'atto.</w:t>
            </w:r>
          </w:p>
          <w:p w:rsidR="002E7245" w:rsidRPr="002E7245" w:rsidRDefault="002E7245" w:rsidP="002E7245">
            <w:pPr>
              <w:pStyle w:val="Testonormale"/>
              <w:jc w:val="both"/>
              <w:rPr>
                <w:rFonts w:asciiTheme="minorHAnsi" w:hAnsiTheme="minorHAnsi" w:cs="Times New Roman"/>
                <w:sz w:val="16"/>
                <w:szCs w:val="16"/>
              </w:rPr>
            </w:pPr>
          </w:p>
          <w:p w:rsidR="002E7245" w:rsidRPr="002E7245" w:rsidRDefault="002E7245" w:rsidP="002E7245">
            <w:pPr>
              <w:pStyle w:val="Testonormale"/>
              <w:jc w:val="both"/>
              <w:rPr>
                <w:rFonts w:asciiTheme="minorHAnsi" w:hAnsiTheme="minorHAnsi" w:cs="Times New Roman"/>
                <w:sz w:val="16"/>
                <w:szCs w:val="16"/>
              </w:rPr>
            </w:pPr>
            <w:r w:rsidRPr="002E7245">
              <w:rPr>
                <w:rFonts w:asciiTheme="minorHAnsi" w:hAnsiTheme="minorHAnsi" w:cs="Times New Roman"/>
                <w:b/>
                <w:sz w:val="16"/>
                <w:szCs w:val="16"/>
              </w:rPr>
              <w:t>Acquisito</w:t>
            </w:r>
            <w:r w:rsidRPr="002E7245">
              <w:rPr>
                <w:rFonts w:asciiTheme="minorHAnsi" w:hAnsiTheme="minorHAnsi" w:cs="Times New Roman"/>
                <w:sz w:val="16"/>
                <w:szCs w:val="16"/>
              </w:rPr>
              <w:t xml:space="preserve"> il seguente parere sulla regolarità contabile espresso dal Responsabile dei Servizi Finanziari :"</w:t>
            </w:r>
            <w:r w:rsidRPr="002E7245">
              <w:rPr>
                <w:rFonts w:asciiTheme="minorHAnsi" w:hAnsiTheme="minorHAnsi" w:cs="Times New Roman"/>
                <w:i/>
                <w:sz w:val="16"/>
                <w:szCs w:val="16"/>
              </w:rPr>
              <w:t>favorevole</w:t>
            </w:r>
            <w:r w:rsidRPr="002E7245">
              <w:rPr>
                <w:rFonts w:asciiTheme="minorHAnsi" w:hAnsiTheme="minorHAnsi" w:cs="Times New Roman"/>
                <w:sz w:val="16"/>
                <w:szCs w:val="16"/>
              </w:rPr>
              <w:t xml:space="preserve"> ".</w:t>
            </w:r>
          </w:p>
          <w:p w:rsidR="002E7245" w:rsidRPr="002E7245" w:rsidRDefault="002E7245" w:rsidP="002E7245">
            <w:pPr>
              <w:jc w:val="both"/>
              <w:rPr>
                <w:sz w:val="16"/>
                <w:szCs w:val="16"/>
              </w:rPr>
            </w:pPr>
          </w:p>
          <w:p w:rsidR="002E7245" w:rsidRPr="002E7245" w:rsidRDefault="002E7245" w:rsidP="002E7245">
            <w:pPr>
              <w:numPr>
                <w:ilvl w:val="0"/>
                <w:numId w:val="5"/>
              </w:numPr>
              <w:jc w:val="both"/>
              <w:rPr>
                <w:sz w:val="16"/>
                <w:szCs w:val="16"/>
              </w:rPr>
            </w:pPr>
            <w:r w:rsidRPr="002E7245">
              <w:rPr>
                <w:sz w:val="16"/>
                <w:szCs w:val="16"/>
              </w:rPr>
              <w:t>Ritenuto di dover provvedere in merito;</w:t>
            </w:r>
          </w:p>
          <w:p w:rsidR="002E7245" w:rsidRPr="002E7245" w:rsidRDefault="002E7245" w:rsidP="002E7245">
            <w:pPr>
              <w:jc w:val="both"/>
              <w:rPr>
                <w:sz w:val="16"/>
                <w:szCs w:val="16"/>
              </w:rPr>
            </w:pPr>
          </w:p>
          <w:p w:rsidR="002E7245" w:rsidRPr="002E7245" w:rsidRDefault="002E7245" w:rsidP="002E7245">
            <w:pPr>
              <w:numPr>
                <w:ilvl w:val="0"/>
                <w:numId w:val="5"/>
              </w:numPr>
              <w:jc w:val="both"/>
              <w:rPr>
                <w:sz w:val="16"/>
                <w:szCs w:val="16"/>
              </w:rPr>
            </w:pPr>
            <w:r w:rsidRPr="002E7245">
              <w:rPr>
                <w:sz w:val="16"/>
                <w:szCs w:val="16"/>
              </w:rPr>
              <w:t>Visto il T.U. delle leggi sull’Ordinamento degli Enti Locali approvato con D.L. n°267 del 18.8.2000;</w:t>
            </w:r>
          </w:p>
          <w:p w:rsidR="002E7245" w:rsidRPr="002E7245" w:rsidRDefault="002E7245" w:rsidP="002E7245">
            <w:pPr>
              <w:jc w:val="both"/>
              <w:rPr>
                <w:sz w:val="16"/>
                <w:szCs w:val="16"/>
              </w:rPr>
            </w:pPr>
          </w:p>
          <w:p w:rsidR="002E7245" w:rsidRPr="002E7245" w:rsidRDefault="002E7245" w:rsidP="002E7245">
            <w:pPr>
              <w:pStyle w:val="Titolo1"/>
              <w:outlineLvl w:val="0"/>
              <w:rPr>
                <w:rFonts w:asciiTheme="minorHAnsi" w:hAnsiTheme="minorHAnsi" w:cs="Times New Roman"/>
                <w:sz w:val="16"/>
                <w:szCs w:val="16"/>
              </w:rPr>
            </w:pPr>
            <w:r w:rsidRPr="002E7245">
              <w:rPr>
                <w:rFonts w:asciiTheme="minorHAnsi" w:hAnsiTheme="minorHAnsi" w:cs="Times New Roman"/>
                <w:sz w:val="16"/>
                <w:szCs w:val="16"/>
              </w:rPr>
              <w:t>D E T E R M I N A</w:t>
            </w:r>
          </w:p>
          <w:p w:rsidR="002E7245" w:rsidRPr="002E7245" w:rsidRDefault="002E7245" w:rsidP="002E7245">
            <w:pPr>
              <w:jc w:val="both"/>
              <w:rPr>
                <w:sz w:val="16"/>
                <w:szCs w:val="16"/>
              </w:rPr>
            </w:pPr>
          </w:p>
          <w:p w:rsidR="002E7245" w:rsidRPr="002E7245" w:rsidRDefault="002E7245" w:rsidP="002E7245">
            <w:pPr>
              <w:jc w:val="both"/>
              <w:rPr>
                <w:sz w:val="16"/>
                <w:szCs w:val="16"/>
              </w:rPr>
            </w:pPr>
            <w:r w:rsidRPr="002E7245">
              <w:rPr>
                <w:sz w:val="16"/>
                <w:szCs w:val="16"/>
              </w:rPr>
              <w:t xml:space="preserve">Rettificare il dispositivo della </w:t>
            </w:r>
            <w:proofErr w:type="spellStart"/>
            <w:r w:rsidRPr="002E7245">
              <w:rPr>
                <w:sz w:val="16"/>
                <w:szCs w:val="16"/>
              </w:rPr>
              <w:t>D.R.S.</w:t>
            </w:r>
            <w:proofErr w:type="spellEnd"/>
            <w:r w:rsidRPr="002E7245">
              <w:rPr>
                <w:sz w:val="16"/>
                <w:szCs w:val="16"/>
              </w:rPr>
              <w:t xml:space="preserve"> </w:t>
            </w:r>
            <w:proofErr w:type="spellStart"/>
            <w:r w:rsidRPr="002E7245">
              <w:rPr>
                <w:sz w:val="16"/>
                <w:szCs w:val="16"/>
              </w:rPr>
              <w:t>n°</w:t>
            </w:r>
            <w:proofErr w:type="spellEnd"/>
            <w:r w:rsidRPr="002E7245">
              <w:rPr>
                <w:sz w:val="16"/>
                <w:szCs w:val="16"/>
              </w:rPr>
              <w:t xml:space="preserve"> 326 del 12/03/2013 nel modo seguente:</w:t>
            </w:r>
          </w:p>
          <w:p w:rsidR="002E7245" w:rsidRPr="002E7245" w:rsidRDefault="002E7245" w:rsidP="002E7245">
            <w:pPr>
              <w:jc w:val="both"/>
              <w:rPr>
                <w:sz w:val="16"/>
                <w:szCs w:val="16"/>
              </w:rPr>
            </w:pPr>
            <w:r w:rsidRPr="002E7245">
              <w:rPr>
                <w:sz w:val="16"/>
                <w:szCs w:val="16"/>
              </w:rPr>
              <w:t xml:space="preserve">1) Liquidare e pagare al geom. Federico Cortese […], mediante bonifico bancario – CODICE IBAN: […], l’importo di € 1.874,68 compreso CIPAG  4% per € 58,00 ed I.V.A. 21% per € 316,68 relativo all’accatastamento allo stato rustico dell’immobile di proprietà comunale sito in Lucugnano via De Cipressi e con riferimento al </w:t>
            </w:r>
            <w:proofErr w:type="spellStart"/>
            <w:r w:rsidRPr="002E7245">
              <w:rPr>
                <w:sz w:val="16"/>
                <w:szCs w:val="16"/>
              </w:rPr>
              <w:t>C.I.G.</w:t>
            </w:r>
            <w:proofErr w:type="spellEnd"/>
            <w:r w:rsidRPr="002E7245">
              <w:rPr>
                <w:sz w:val="16"/>
                <w:szCs w:val="16"/>
              </w:rPr>
              <w:t xml:space="preserve"> </w:t>
            </w:r>
            <w:proofErr w:type="spellStart"/>
            <w:r w:rsidRPr="002E7245">
              <w:rPr>
                <w:sz w:val="16"/>
                <w:szCs w:val="16"/>
              </w:rPr>
              <w:t>n°</w:t>
            </w:r>
            <w:proofErr w:type="spellEnd"/>
            <w:r w:rsidRPr="002E7245">
              <w:rPr>
                <w:sz w:val="16"/>
                <w:szCs w:val="16"/>
              </w:rPr>
              <w:t xml:space="preserve"> Z3008DA8CA.</w:t>
            </w:r>
          </w:p>
          <w:p w:rsidR="002E7245" w:rsidRPr="002E7245" w:rsidRDefault="002E7245" w:rsidP="002E7245">
            <w:pPr>
              <w:jc w:val="both"/>
              <w:rPr>
                <w:sz w:val="16"/>
                <w:szCs w:val="16"/>
              </w:rPr>
            </w:pPr>
          </w:p>
          <w:p w:rsidR="002E7245" w:rsidRPr="002E7245" w:rsidRDefault="002E7245" w:rsidP="002E7245">
            <w:pPr>
              <w:jc w:val="both"/>
              <w:rPr>
                <w:sz w:val="16"/>
                <w:szCs w:val="16"/>
              </w:rPr>
            </w:pPr>
            <w:r w:rsidRPr="002E7245">
              <w:rPr>
                <w:sz w:val="16"/>
                <w:szCs w:val="16"/>
              </w:rPr>
              <w:t xml:space="preserve">2)-Prelevare l’importo complessivo liquidato dal Cap. 4300 “ Incarichi professionali interni” giusto impegno assunto con </w:t>
            </w:r>
            <w:proofErr w:type="spellStart"/>
            <w:r w:rsidRPr="002E7245">
              <w:rPr>
                <w:sz w:val="16"/>
                <w:szCs w:val="16"/>
              </w:rPr>
              <w:t>D.R.S.</w:t>
            </w:r>
            <w:proofErr w:type="spellEnd"/>
            <w:r w:rsidRPr="002E7245">
              <w:rPr>
                <w:sz w:val="16"/>
                <w:szCs w:val="16"/>
              </w:rPr>
              <w:t xml:space="preserve"> 1160/2011;</w:t>
            </w:r>
          </w:p>
          <w:p w:rsidR="002E7245" w:rsidRPr="002E7245" w:rsidRDefault="002E7245" w:rsidP="002E7245">
            <w:pPr>
              <w:jc w:val="both"/>
              <w:rPr>
                <w:sz w:val="16"/>
                <w:szCs w:val="16"/>
              </w:rPr>
            </w:pPr>
          </w:p>
          <w:p w:rsidR="00047A39" w:rsidRPr="002E7245"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CA0127">
        <w:tc>
          <w:tcPr>
            <w:tcW w:w="1396" w:type="dxa"/>
          </w:tcPr>
          <w:p w:rsidR="00047A39" w:rsidRDefault="00047A39" w:rsidP="00346FDE">
            <w:r>
              <w:t>Responsabile del Servizio</w:t>
            </w:r>
          </w:p>
        </w:tc>
        <w:tc>
          <w:tcPr>
            <w:tcW w:w="1168" w:type="dxa"/>
          </w:tcPr>
          <w:p w:rsidR="00047A39" w:rsidRDefault="00047A39" w:rsidP="00346FDE">
            <w:r>
              <w:t xml:space="preserve">Determina </w:t>
            </w:r>
          </w:p>
        </w:tc>
        <w:tc>
          <w:tcPr>
            <w:tcW w:w="946" w:type="dxa"/>
          </w:tcPr>
          <w:p w:rsidR="00047A39" w:rsidRDefault="00812242" w:rsidP="00346FDE">
            <w:pPr>
              <w:rPr>
                <w:sz w:val="16"/>
                <w:szCs w:val="16"/>
              </w:rPr>
            </w:pPr>
            <w:r>
              <w:rPr>
                <w:sz w:val="16"/>
                <w:szCs w:val="16"/>
              </w:rPr>
              <w:t>n.457 del 16.4.2013</w:t>
            </w:r>
          </w:p>
        </w:tc>
        <w:tc>
          <w:tcPr>
            <w:tcW w:w="1698" w:type="dxa"/>
          </w:tcPr>
          <w:p w:rsidR="00047A39" w:rsidRPr="00812242" w:rsidRDefault="00812242" w:rsidP="00346FDE">
            <w:pPr>
              <w:rPr>
                <w:sz w:val="16"/>
                <w:szCs w:val="16"/>
              </w:rPr>
            </w:pPr>
            <w:r w:rsidRPr="00812242">
              <w:rPr>
                <w:sz w:val="16"/>
                <w:szCs w:val="16"/>
              </w:rPr>
              <w:t xml:space="preserve">DIGITALIZZAZIONE DATI NEL SISTEMA GIS - LIQUIDAZIONE COMPETENZE TERZO </w:t>
            </w:r>
            <w:r w:rsidRPr="00812242">
              <w:rPr>
                <w:sz w:val="16"/>
                <w:szCs w:val="16"/>
              </w:rPr>
              <w:lastRenderedPageBreak/>
              <w:t xml:space="preserve">BIMESTRE </w:t>
            </w:r>
            <w:proofErr w:type="spellStart"/>
            <w:r w:rsidRPr="00812242">
              <w:rPr>
                <w:sz w:val="16"/>
                <w:szCs w:val="16"/>
              </w:rPr>
              <w:t>DOTT</w:t>
            </w:r>
            <w:proofErr w:type="spellEnd"/>
            <w:r w:rsidRPr="00812242">
              <w:rPr>
                <w:sz w:val="16"/>
                <w:szCs w:val="16"/>
              </w:rPr>
              <w:t>. MARTELLA EMILIANO.-</w:t>
            </w:r>
          </w:p>
        </w:tc>
        <w:tc>
          <w:tcPr>
            <w:tcW w:w="7119" w:type="dxa"/>
          </w:tcPr>
          <w:p w:rsidR="00812242" w:rsidRPr="00812242" w:rsidRDefault="00812242" w:rsidP="00812242">
            <w:pPr>
              <w:pStyle w:val="Testonormale"/>
              <w:numPr>
                <w:ilvl w:val="0"/>
                <w:numId w:val="5"/>
              </w:numPr>
              <w:jc w:val="both"/>
              <w:rPr>
                <w:rFonts w:asciiTheme="minorHAnsi" w:hAnsiTheme="minorHAnsi" w:cs="Times New Roman"/>
                <w:sz w:val="16"/>
                <w:szCs w:val="16"/>
              </w:rPr>
            </w:pPr>
            <w:r w:rsidRPr="00812242">
              <w:rPr>
                <w:rFonts w:asciiTheme="minorHAnsi" w:hAnsiTheme="minorHAnsi" w:cs="Times New Roman"/>
                <w:sz w:val="16"/>
                <w:szCs w:val="16"/>
              </w:rPr>
              <w:lastRenderedPageBreak/>
              <w:t xml:space="preserve">con  propria determinazione </w:t>
            </w:r>
            <w:proofErr w:type="spellStart"/>
            <w:r w:rsidRPr="00812242">
              <w:rPr>
                <w:rFonts w:asciiTheme="minorHAnsi" w:hAnsiTheme="minorHAnsi" w:cs="Times New Roman"/>
                <w:sz w:val="16"/>
                <w:szCs w:val="16"/>
              </w:rPr>
              <w:t>n°</w:t>
            </w:r>
            <w:proofErr w:type="spellEnd"/>
            <w:r w:rsidRPr="00812242">
              <w:rPr>
                <w:rFonts w:asciiTheme="minorHAnsi" w:hAnsiTheme="minorHAnsi" w:cs="Times New Roman"/>
                <w:sz w:val="16"/>
                <w:szCs w:val="16"/>
              </w:rPr>
              <w:t xml:space="preserve"> 904 del 24/09/2012 è stato conferito incarico al Dott. Martella E</w:t>
            </w:r>
            <w:r w:rsidR="00DD5C84">
              <w:rPr>
                <w:rFonts w:asciiTheme="minorHAnsi" w:hAnsiTheme="minorHAnsi" w:cs="Times New Roman"/>
                <w:sz w:val="16"/>
                <w:szCs w:val="16"/>
              </w:rPr>
              <w:t>miliano […]</w:t>
            </w:r>
            <w:r w:rsidRPr="00812242">
              <w:rPr>
                <w:rFonts w:asciiTheme="minorHAnsi" w:hAnsiTheme="minorHAnsi" w:cs="Times New Roman"/>
                <w:sz w:val="16"/>
                <w:szCs w:val="16"/>
              </w:rPr>
              <w:t xml:space="preserve"> per la digitalizzazione dei dati GIS (Sistema Informatico Geografico) delle pianificazioni comunali, caratteristiche particelle catastali finalizzate all’estrazione di certificati catastali, piano traffico, reti infrastrutturali ecc. al fine di avere una banca dati informatica immediatamente consultabile anche </w:t>
            </w:r>
            <w:r w:rsidRPr="00812242">
              <w:rPr>
                <w:rFonts w:asciiTheme="minorHAnsi" w:hAnsiTheme="minorHAnsi" w:cs="Times New Roman"/>
                <w:sz w:val="16"/>
                <w:szCs w:val="16"/>
              </w:rPr>
              <w:lastRenderedPageBreak/>
              <w:t>per via telematica impegnando allo scopo l’importo di € 14.400,00 oltre IVA per il pagamento delle competenze spettanti al tecnico incaricato;</w:t>
            </w:r>
          </w:p>
          <w:p w:rsidR="00812242" w:rsidRPr="00812242" w:rsidRDefault="00812242" w:rsidP="00812242">
            <w:pPr>
              <w:pStyle w:val="Testonormale"/>
              <w:numPr>
                <w:ilvl w:val="0"/>
                <w:numId w:val="5"/>
              </w:numPr>
              <w:jc w:val="both"/>
              <w:rPr>
                <w:rFonts w:asciiTheme="minorHAnsi" w:hAnsiTheme="minorHAnsi" w:cs="Times New Roman"/>
                <w:sz w:val="16"/>
                <w:szCs w:val="16"/>
              </w:rPr>
            </w:pPr>
            <w:r w:rsidRPr="00812242">
              <w:rPr>
                <w:rFonts w:asciiTheme="minorHAnsi" w:hAnsiTheme="minorHAnsi" w:cs="Times New Roman"/>
                <w:sz w:val="16"/>
                <w:szCs w:val="16"/>
              </w:rPr>
              <w:t>In data 15/10/2012 è stato sottoscritto il disciplinare d’incarico per la prestazione professionale regolante patti e condizioni dell’incarico stesso;</w:t>
            </w:r>
          </w:p>
          <w:p w:rsidR="00812242" w:rsidRPr="00812242" w:rsidRDefault="00812242" w:rsidP="00812242">
            <w:pPr>
              <w:pStyle w:val="Testonormale"/>
              <w:numPr>
                <w:ilvl w:val="0"/>
                <w:numId w:val="5"/>
              </w:numPr>
              <w:jc w:val="both"/>
              <w:rPr>
                <w:rFonts w:asciiTheme="minorHAnsi" w:hAnsiTheme="minorHAnsi" w:cs="Times New Roman"/>
                <w:sz w:val="16"/>
                <w:szCs w:val="16"/>
              </w:rPr>
            </w:pPr>
            <w:r w:rsidRPr="00812242">
              <w:rPr>
                <w:rFonts w:asciiTheme="minorHAnsi" w:hAnsiTheme="minorHAnsi" w:cs="Times New Roman"/>
                <w:sz w:val="16"/>
                <w:szCs w:val="16"/>
              </w:rPr>
              <w:t xml:space="preserve">Che ai fini della tracciabilità dei flussi finanziari, alla pratica in oggetto è stato assegnato dall’Autorità di Vigilanza sui contratti pubblici, servizi e forniture il Codice Identificativo di Gara (CIG) </w:t>
            </w:r>
            <w:proofErr w:type="spellStart"/>
            <w:r w:rsidRPr="00812242">
              <w:rPr>
                <w:rFonts w:asciiTheme="minorHAnsi" w:hAnsiTheme="minorHAnsi" w:cs="Times New Roman"/>
                <w:sz w:val="16"/>
                <w:szCs w:val="16"/>
              </w:rPr>
              <w:t>n°</w:t>
            </w:r>
            <w:proofErr w:type="spellEnd"/>
            <w:r w:rsidRPr="00812242">
              <w:rPr>
                <w:rFonts w:asciiTheme="minorHAnsi" w:hAnsiTheme="minorHAnsi" w:cs="Times New Roman"/>
                <w:sz w:val="16"/>
                <w:szCs w:val="16"/>
              </w:rPr>
              <w:t xml:space="preserve"> ° ZE8067AC17</w:t>
            </w:r>
          </w:p>
          <w:p w:rsidR="00812242" w:rsidRPr="00812242" w:rsidRDefault="00812242" w:rsidP="00812242">
            <w:pPr>
              <w:pStyle w:val="Testonormale"/>
              <w:numPr>
                <w:ilvl w:val="0"/>
                <w:numId w:val="5"/>
              </w:numPr>
              <w:jc w:val="both"/>
              <w:rPr>
                <w:rFonts w:asciiTheme="minorHAnsi" w:hAnsiTheme="minorHAnsi" w:cs="Times New Roman"/>
                <w:sz w:val="16"/>
                <w:szCs w:val="16"/>
              </w:rPr>
            </w:pPr>
            <w:r w:rsidRPr="00812242">
              <w:rPr>
                <w:rFonts w:asciiTheme="minorHAnsi" w:hAnsiTheme="minorHAnsi" w:cs="Times New Roman"/>
                <w:sz w:val="16"/>
                <w:szCs w:val="16"/>
              </w:rPr>
              <w:t xml:space="preserve">Vista la fattura </w:t>
            </w:r>
            <w:proofErr w:type="spellStart"/>
            <w:r w:rsidRPr="00812242">
              <w:rPr>
                <w:rFonts w:asciiTheme="minorHAnsi" w:hAnsiTheme="minorHAnsi" w:cs="Times New Roman"/>
                <w:sz w:val="16"/>
                <w:szCs w:val="16"/>
              </w:rPr>
              <w:t>n°</w:t>
            </w:r>
            <w:proofErr w:type="spellEnd"/>
            <w:r w:rsidRPr="00812242">
              <w:rPr>
                <w:rFonts w:asciiTheme="minorHAnsi" w:hAnsiTheme="minorHAnsi" w:cs="Times New Roman"/>
                <w:sz w:val="16"/>
                <w:szCs w:val="16"/>
              </w:rPr>
              <w:t xml:space="preserve"> 4 del 15/04/2013, acquisita al protocollo comunale il 15/04/2013 al </w:t>
            </w:r>
            <w:proofErr w:type="spellStart"/>
            <w:r w:rsidRPr="00812242">
              <w:rPr>
                <w:rFonts w:asciiTheme="minorHAnsi" w:hAnsiTheme="minorHAnsi" w:cs="Times New Roman"/>
                <w:sz w:val="16"/>
                <w:szCs w:val="16"/>
              </w:rPr>
              <w:t>n°</w:t>
            </w:r>
            <w:proofErr w:type="spellEnd"/>
            <w:r w:rsidRPr="00812242">
              <w:rPr>
                <w:rFonts w:asciiTheme="minorHAnsi" w:hAnsiTheme="minorHAnsi" w:cs="Times New Roman"/>
                <w:sz w:val="16"/>
                <w:szCs w:val="16"/>
              </w:rPr>
              <w:t xml:space="preserve"> 6890, con la quale il tecnico incaricato richiede la corresponsione dell’importo relativo alla terza rata bimestrale pari ad € 2.400,00  oltre rivalsa 4%;</w:t>
            </w:r>
          </w:p>
          <w:p w:rsidR="00812242" w:rsidRPr="00812242" w:rsidRDefault="00812242" w:rsidP="00812242">
            <w:pPr>
              <w:pStyle w:val="Testonormale"/>
              <w:numPr>
                <w:ilvl w:val="0"/>
                <w:numId w:val="5"/>
              </w:numPr>
              <w:jc w:val="both"/>
              <w:rPr>
                <w:rFonts w:asciiTheme="minorHAnsi" w:hAnsiTheme="minorHAnsi" w:cs="Times New Roman"/>
                <w:sz w:val="16"/>
                <w:szCs w:val="16"/>
              </w:rPr>
            </w:pPr>
            <w:r w:rsidRPr="00812242">
              <w:rPr>
                <w:rFonts w:asciiTheme="minorHAnsi" w:hAnsiTheme="minorHAnsi" w:cs="Times New Roman"/>
                <w:sz w:val="16"/>
                <w:szCs w:val="16"/>
              </w:rPr>
              <w:t>Considerato che detta fattura è completa del visto di liquidazione da parte del Settore Assetto del Territorio;</w:t>
            </w:r>
          </w:p>
          <w:p w:rsidR="00812242" w:rsidRPr="00812242" w:rsidRDefault="00812242" w:rsidP="00812242">
            <w:pPr>
              <w:numPr>
                <w:ilvl w:val="0"/>
                <w:numId w:val="5"/>
              </w:numPr>
              <w:jc w:val="both"/>
              <w:rPr>
                <w:sz w:val="16"/>
                <w:szCs w:val="16"/>
              </w:rPr>
            </w:pPr>
            <w:r w:rsidRPr="00812242">
              <w:rPr>
                <w:sz w:val="16"/>
                <w:szCs w:val="16"/>
              </w:rPr>
              <w:t>Ritenuto di dover provvedere in merito;</w:t>
            </w:r>
          </w:p>
          <w:p w:rsidR="00812242" w:rsidRPr="00812242" w:rsidRDefault="00812242" w:rsidP="00812242">
            <w:pPr>
              <w:numPr>
                <w:ilvl w:val="0"/>
                <w:numId w:val="5"/>
              </w:numPr>
              <w:jc w:val="both"/>
              <w:rPr>
                <w:sz w:val="16"/>
                <w:szCs w:val="16"/>
              </w:rPr>
            </w:pPr>
            <w:r w:rsidRPr="00812242">
              <w:rPr>
                <w:sz w:val="16"/>
                <w:szCs w:val="16"/>
              </w:rPr>
              <w:t>Visto il T.U. delle leggi sull’Ordinamento degli Enti Locali approvato con D.L. n°267 del 18.8.2000;</w:t>
            </w:r>
          </w:p>
          <w:p w:rsidR="00812242" w:rsidRPr="00812242" w:rsidRDefault="00812242" w:rsidP="00812242">
            <w:pPr>
              <w:pStyle w:val="Testonormale"/>
              <w:jc w:val="both"/>
              <w:rPr>
                <w:rFonts w:asciiTheme="minorHAnsi" w:hAnsiTheme="minorHAnsi" w:cs="Times New Roman"/>
                <w:b/>
                <w:sz w:val="16"/>
                <w:szCs w:val="16"/>
              </w:rPr>
            </w:pPr>
          </w:p>
          <w:p w:rsidR="00812242" w:rsidRPr="00812242" w:rsidRDefault="00812242" w:rsidP="00812242">
            <w:pPr>
              <w:pStyle w:val="Testonormale"/>
              <w:jc w:val="both"/>
              <w:rPr>
                <w:rFonts w:asciiTheme="minorHAnsi" w:hAnsiTheme="minorHAnsi" w:cs="Times New Roman"/>
                <w:sz w:val="16"/>
                <w:szCs w:val="16"/>
              </w:rPr>
            </w:pPr>
            <w:r w:rsidRPr="00812242">
              <w:rPr>
                <w:rFonts w:asciiTheme="minorHAnsi" w:hAnsiTheme="minorHAnsi" w:cs="Times New Roman"/>
                <w:b/>
                <w:sz w:val="16"/>
                <w:szCs w:val="16"/>
              </w:rPr>
              <w:t>Eseguito</w:t>
            </w:r>
            <w:r w:rsidRPr="00812242">
              <w:rPr>
                <w:rFonts w:asciiTheme="minorHAnsi" w:hAnsiTheme="minorHAnsi" w:cs="Times New Roman"/>
                <w:sz w:val="16"/>
                <w:szCs w:val="16"/>
              </w:rPr>
              <w:t xml:space="preserve"> con esito favorevole il controllo preventivo di regolarità amministrativa del presente atto avendo verificato :</w:t>
            </w:r>
          </w:p>
          <w:p w:rsidR="00812242" w:rsidRPr="00812242" w:rsidRDefault="00812242" w:rsidP="00812242">
            <w:pPr>
              <w:pStyle w:val="Testonormale"/>
              <w:jc w:val="both"/>
              <w:rPr>
                <w:rFonts w:asciiTheme="minorHAnsi" w:hAnsiTheme="minorHAnsi" w:cs="Times New Roman"/>
                <w:sz w:val="16"/>
                <w:szCs w:val="16"/>
              </w:rPr>
            </w:pPr>
            <w:r w:rsidRPr="00812242">
              <w:rPr>
                <w:rFonts w:asciiTheme="minorHAnsi" w:hAnsiTheme="minorHAnsi" w:cs="Times New Roman"/>
                <w:sz w:val="16"/>
                <w:szCs w:val="16"/>
              </w:rPr>
              <w:t>a)rispetto delle normative comunitarie,statali,regionali e regolamentari generali e di settore;</w:t>
            </w:r>
          </w:p>
          <w:p w:rsidR="00812242" w:rsidRPr="00812242" w:rsidRDefault="00812242" w:rsidP="00812242">
            <w:pPr>
              <w:pStyle w:val="Testonormale"/>
              <w:jc w:val="both"/>
              <w:rPr>
                <w:rFonts w:asciiTheme="minorHAnsi" w:hAnsiTheme="minorHAnsi" w:cs="Times New Roman"/>
                <w:sz w:val="16"/>
                <w:szCs w:val="16"/>
              </w:rPr>
            </w:pPr>
            <w:r w:rsidRPr="00812242">
              <w:rPr>
                <w:rFonts w:asciiTheme="minorHAnsi" w:hAnsiTheme="minorHAnsi" w:cs="Times New Roman"/>
                <w:sz w:val="16"/>
                <w:szCs w:val="16"/>
              </w:rPr>
              <w:t>b) correttezza e regolarità della procedura ;</w:t>
            </w:r>
          </w:p>
          <w:p w:rsidR="00812242" w:rsidRPr="00812242" w:rsidRDefault="00812242" w:rsidP="00812242">
            <w:pPr>
              <w:pStyle w:val="Testonormale"/>
              <w:jc w:val="both"/>
              <w:rPr>
                <w:rFonts w:asciiTheme="minorHAnsi" w:hAnsiTheme="minorHAnsi" w:cs="Times New Roman"/>
                <w:sz w:val="16"/>
                <w:szCs w:val="16"/>
              </w:rPr>
            </w:pPr>
            <w:r w:rsidRPr="00812242">
              <w:rPr>
                <w:rFonts w:asciiTheme="minorHAnsi" w:hAnsiTheme="minorHAnsi" w:cs="Times New Roman"/>
                <w:sz w:val="16"/>
                <w:szCs w:val="16"/>
              </w:rPr>
              <w:t>c) correttezza formale nella redazione dell'atto.</w:t>
            </w:r>
          </w:p>
          <w:p w:rsidR="00812242" w:rsidRPr="00812242" w:rsidRDefault="00812242" w:rsidP="00812242">
            <w:pPr>
              <w:pStyle w:val="Testonormale"/>
              <w:jc w:val="both"/>
              <w:rPr>
                <w:rFonts w:asciiTheme="minorHAnsi" w:hAnsiTheme="minorHAnsi" w:cs="Times New Roman"/>
                <w:sz w:val="16"/>
                <w:szCs w:val="16"/>
              </w:rPr>
            </w:pPr>
          </w:p>
          <w:p w:rsidR="00812242" w:rsidRPr="00812242" w:rsidRDefault="00812242" w:rsidP="00812242">
            <w:pPr>
              <w:pStyle w:val="Testonormale"/>
              <w:jc w:val="both"/>
              <w:rPr>
                <w:rFonts w:asciiTheme="minorHAnsi" w:hAnsiTheme="minorHAnsi" w:cs="Times New Roman"/>
                <w:sz w:val="16"/>
                <w:szCs w:val="16"/>
              </w:rPr>
            </w:pPr>
            <w:r w:rsidRPr="00812242">
              <w:rPr>
                <w:rFonts w:asciiTheme="minorHAnsi" w:hAnsiTheme="minorHAnsi" w:cs="Times New Roman"/>
                <w:b/>
                <w:sz w:val="16"/>
                <w:szCs w:val="16"/>
              </w:rPr>
              <w:t>Acquisito</w:t>
            </w:r>
            <w:r w:rsidRPr="00812242">
              <w:rPr>
                <w:rFonts w:asciiTheme="minorHAnsi" w:hAnsiTheme="minorHAnsi" w:cs="Times New Roman"/>
                <w:sz w:val="16"/>
                <w:szCs w:val="16"/>
              </w:rPr>
              <w:t xml:space="preserve"> il seguente parere sulla regolarità contabile espresso dal Responsabile dei Servizi Finanziari :"</w:t>
            </w:r>
            <w:r w:rsidRPr="00812242">
              <w:rPr>
                <w:rFonts w:asciiTheme="minorHAnsi" w:hAnsiTheme="minorHAnsi" w:cs="Times New Roman"/>
                <w:i/>
                <w:sz w:val="16"/>
                <w:szCs w:val="16"/>
              </w:rPr>
              <w:t>favorevole</w:t>
            </w:r>
            <w:r w:rsidRPr="00812242">
              <w:rPr>
                <w:rFonts w:asciiTheme="minorHAnsi" w:hAnsiTheme="minorHAnsi" w:cs="Times New Roman"/>
                <w:sz w:val="16"/>
                <w:szCs w:val="16"/>
              </w:rPr>
              <w:t xml:space="preserve"> ".</w:t>
            </w:r>
          </w:p>
          <w:p w:rsidR="00812242" w:rsidRPr="00812242" w:rsidRDefault="00812242" w:rsidP="00812242">
            <w:pPr>
              <w:jc w:val="both"/>
              <w:rPr>
                <w:sz w:val="16"/>
                <w:szCs w:val="16"/>
              </w:rPr>
            </w:pPr>
          </w:p>
          <w:p w:rsidR="00812242" w:rsidRPr="00812242" w:rsidRDefault="00812242" w:rsidP="00812242">
            <w:pPr>
              <w:pStyle w:val="Titolo1"/>
              <w:outlineLvl w:val="0"/>
              <w:rPr>
                <w:rFonts w:asciiTheme="minorHAnsi" w:hAnsiTheme="minorHAnsi" w:cs="Times New Roman"/>
                <w:sz w:val="16"/>
                <w:szCs w:val="16"/>
              </w:rPr>
            </w:pPr>
            <w:r w:rsidRPr="00812242">
              <w:rPr>
                <w:rFonts w:asciiTheme="minorHAnsi" w:hAnsiTheme="minorHAnsi" w:cs="Times New Roman"/>
                <w:sz w:val="16"/>
                <w:szCs w:val="16"/>
              </w:rPr>
              <w:t>D E T E R M I N A</w:t>
            </w:r>
          </w:p>
          <w:p w:rsidR="00812242" w:rsidRPr="00812242" w:rsidRDefault="00812242" w:rsidP="00812242">
            <w:pPr>
              <w:jc w:val="both"/>
              <w:rPr>
                <w:sz w:val="16"/>
                <w:szCs w:val="16"/>
              </w:rPr>
            </w:pPr>
          </w:p>
          <w:p w:rsidR="00812242" w:rsidRPr="00812242" w:rsidRDefault="00812242" w:rsidP="00812242">
            <w:pPr>
              <w:jc w:val="both"/>
              <w:rPr>
                <w:sz w:val="16"/>
                <w:szCs w:val="16"/>
              </w:rPr>
            </w:pPr>
            <w:r w:rsidRPr="00812242">
              <w:rPr>
                <w:sz w:val="16"/>
                <w:szCs w:val="16"/>
              </w:rPr>
              <w:t xml:space="preserve">1)-Liquidare e pagare al Dott. Martella Emiliano[…], mediante bonifico bancario – CODICE IBAN:[…]  l’importo di € 2.496,00  comprensivo di rivalsa 4% ; relativo alle prestazioni professionali per implementazione dati su sistema GIS e con riferimento al </w:t>
            </w:r>
            <w:proofErr w:type="spellStart"/>
            <w:r w:rsidRPr="00812242">
              <w:rPr>
                <w:sz w:val="16"/>
                <w:szCs w:val="16"/>
              </w:rPr>
              <w:t>C.I.G.</w:t>
            </w:r>
            <w:proofErr w:type="spellEnd"/>
            <w:r w:rsidRPr="00812242">
              <w:rPr>
                <w:sz w:val="16"/>
                <w:szCs w:val="16"/>
              </w:rPr>
              <w:t xml:space="preserve"> </w:t>
            </w:r>
            <w:proofErr w:type="spellStart"/>
            <w:r w:rsidRPr="00812242">
              <w:rPr>
                <w:sz w:val="16"/>
                <w:szCs w:val="16"/>
              </w:rPr>
              <w:t>n°</w:t>
            </w:r>
            <w:proofErr w:type="spellEnd"/>
            <w:r w:rsidRPr="00812242">
              <w:rPr>
                <w:sz w:val="16"/>
                <w:szCs w:val="16"/>
              </w:rPr>
              <w:t xml:space="preserve"> ZE8067AC17.</w:t>
            </w:r>
          </w:p>
          <w:p w:rsidR="00812242" w:rsidRPr="00812242" w:rsidRDefault="00812242" w:rsidP="00812242">
            <w:pPr>
              <w:jc w:val="both"/>
              <w:rPr>
                <w:sz w:val="16"/>
                <w:szCs w:val="16"/>
              </w:rPr>
            </w:pPr>
          </w:p>
          <w:p w:rsidR="00812242" w:rsidRPr="00812242" w:rsidRDefault="00812242" w:rsidP="00812242">
            <w:pPr>
              <w:jc w:val="both"/>
              <w:rPr>
                <w:sz w:val="16"/>
                <w:szCs w:val="16"/>
              </w:rPr>
            </w:pPr>
            <w:r w:rsidRPr="00812242">
              <w:rPr>
                <w:sz w:val="16"/>
                <w:szCs w:val="16"/>
              </w:rPr>
              <w:t>2)-Prelevare l’importo complessivo liquidato dal finanziamento CAP. 3960 “ int. 02.09.01.06 “ Spese per progettazione PUG” del bilancio comunale.</w:t>
            </w:r>
          </w:p>
          <w:p w:rsidR="00047A39" w:rsidRPr="00812242"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CA0127">
        <w:tc>
          <w:tcPr>
            <w:tcW w:w="1396" w:type="dxa"/>
          </w:tcPr>
          <w:p w:rsidR="00047A39" w:rsidRPr="0033182E" w:rsidRDefault="00047A39" w:rsidP="00346FDE">
            <w:pPr>
              <w:rPr>
                <w:sz w:val="16"/>
                <w:szCs w:val="16"/>
              </w:rPr>
            </w:pPr>
            <w:r w:rsidRPr="0033182E">
              <w:rPr>
                <w:sz w:val="16"/>
                <w:szCs w:val="16"/>
              </w:rPr>
              <w:lastRenderedPageBreak/>
              <w:t>Responsabile del Servizio</w:t>
            </w:r>
          </w:p>
        </w:tc>
        <w:tc>
          <w:tcPr>
            <w:tcW w:w="1168" w:type="dxa"/>
          </w:tcPr>
          <w:p w:rsidR="00047A39" w:rsidRPr="0033182E" w:rsidRDefault="00047A39" w:rsidP="00346FDE">
            <w:pPr>
              <w:rPr>
                <w:sz w:val="16"/>
                <w:szCs w:val="16"/>
              </w:rPr>
            </w:pPr>
            <w:r w:rsidRPr="0033182E">
              <w:rPr>
                <w:sz w:val="16"/>
                <w:szCs w:val="16"/>
              </w:rPr>
              <w:t xml:space="preserve">Determina </w:t>
            </w:r>
          </w:p>
        </w:tc>
        <w:tc>
          <w:tcPr>
            <w:tcW w:w="946" w:type="dxa"/>
          </w:tcPr>
          <w:p w:rsidR="00047A39" w:rsidRPr="0033182E" w:rsidRDefault="0033182E" w:rsidP="00346FDE">
            <w:pPr>
              <w:rPr>
                <w:sz w:val="16"/>
                <w:szCs w:val="16"/>
              </w:rPr>
            </w:pPr>
            <w:r w:rsidRPr="0033182E">
              <w:rPr>
                <w:sz w:val="16"/>
                <w:szCs w:val="16"/>
              </w:rPr>
              <w:t>n.485 del 23.4.2013</w:t>
            </w:r>
          </w:p>
        </w:tc>
        <w:tc>
          <w:tcPr>
            <w:tcW w:w="1698" w:type="dxa"/>
          </w:tcPr>
          <w:p w:rsidR="00047A39" w:rsidRPr="0033182E" w:rsidRDefault="0033182E" w:rsidP="00346FDE">
            <w:pPr>
              <w:rPr>
                <w:sz w:val="16"/>
                <w:szCs w:val="16"/>
              </w:rPr>
            </w:pPr>
            <w:r w:rsidRPr="0033182E">
              <w:rPr>
                <w:sz w:val="16"/>
                <w:szCs w:val="16"/>
              </w:rPr>
              <w:t xml:space="preserve">PIANO </w:t>
            </w:r>
            <w:proofErr w:type="spellStart"/>
            <w:r w:rsidRPr="0033182E">
              <w:rPr>
                <w:sz w:val="16"/>
                <w:szCs w:val="16"/>
              </w:rPr>
              <w:t>DI</w:t>
            </w:r>
            <w:proofErr w:type="spellEnd"/>
            <w:r w:rsidRPr="0033182E">
              <w:rPr>
                <w:sz w:val="16"/>
                <w:szCs w:val="16"/>
              </w:rPr>
              <w:t xml:space="preserve"> LOTTIZZAZIONE CONVENZIONATO COMPARTO L21 - PUBBLICAZIONE ADOZIONE - LIQUIDAZIONE FATTURE RCS PUBBLICITA' .</w:t>
            </w:r>
          </w:p>
        </w:tc>
        <w:tc>
          <w:tcPr>
            <w:tcW w:w="7119" w:type="dxa"/>
          </w:tcPr>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sz w:val="16"/>
                <w:szCs w:val="16"/>
              </w:rPr>
              <w:t xml:space="preserve">Che con </w:t>
            </w:r>
            <w:proofErr w:type="spellStart"/>
            <w:r w:rsidRPr="0033182E">
              <w:rPr>
                <w:rFonts w:asciiTheme="minorHAnsi" w:hAnsiTheme="minorHAnsi"/>
                <w:sz w:val="16"/>
                <w:szCs w:val="16"/>
              </w:rPr>
              <w:t>D.R.S.</w:t>
            </w:r>
            <w:proofErr w:type="spellEnd"/>
            <w:r w:rsidRPr="0033182E">
              <w:rPr>
                <w:rFonts w:asciiTheme="minorHAnsi" w:hAnsiTheme="minorHAnsi"/>
                <w:sz w:val="16"/>
                <w:szCs w:val="16"/>
              </w:rPr>
              <w:t xml:space="preserve"> </w:t>
            </w:r>
            <w:proofErr w:type="spellStart"/>
            <w:r w:rsidRPr="0033182E">
              <w:rPr>
                <w:rFonts w:asciiTheme="minorHAnsi" w:hAnsiTheme="minorHAnsi"/>
                <w:sz w:val="16"/>
                <w:szCs w:val="16"/>
              </w:rPr>
              <w:t>n°</w:t>
            </w:r>
            <w:proofErr w:type="spellEnd"/>
            <w:r w:rsidRPr="0033182E">
              <w:rPr>
                <w:rFonts w:asciiTheme="minorHAnsi" w:hAnsiTheme="minorHAnsi"/>
                <w:sz w:val="16"/>
                <w:szCs w:val="16"/>
              </w:rPr>
              <w:t xml:space="preserve"> 259 del 25/02/2013 venne stabilito, tra l’altro, di procedere alla pubblicazione dell’avviso di deposito presso la segreteria comunale della adozione della variante al P. di L. comparto L21, sui quotidiani “Corriere del mezzogiorno” ed. Puglia ribattuta Lecce, e  “La Gazzetta dello Sport” ed. Puglia, impegnando allo scopo sul cap. 6020 Spese per conto terzi  la spesa occorrente pari ad € 280,00 + I.V.A.;</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jc w:val="both"/>
              <w:rPr>
                <w:b/>
                <w:bCs/>
                <w:sz w:val="16"/>
                <w:szCs w:val="16"/>
              </w:rPr>
            </w:pPr>
            <w:r w:rsidRPr="0033182E">
              <w:rPr>
                <w:rFonts w:cs="Arial"/>
                <w:sz w:val="16"/>
                <w:szCs w:val="16"/>
              </w:rPr>
              <w:t xml:space="preserve">Che ai finii della tracciabilità dei flussi finanziari, alla pratica in oggetto è stato attribuito dall’Autorità di Vigilanza sui contratti pubblici di Lavori, Servizi e Forniture, il Codice identificativo della Gara (CIG) </w:t>
            </w:r>
            <w:proofErr w:type="spellStart"/>
            <w:r w:rsidRPr="0033182E">
              <w:rPr>
                <w:rFonts w:cs="Arial"/>
                <w:sz w:val="16"/>
                <w:szCs w:val="16"/>
              </w:rPr>
              <w:t>n°</w:t>
            </w:r>
            <w:proofErr w:type="spellEnd"/>
            <w:r w:rsidRPr="0033182E">
              <w:rPr>
                <w:rFonts w:cs="Arial"/>
                <w:sz w:val="16"/>
                <w:szCs w:val="16"/>
              </w:rPr>
              <w:t xml:space="preserve"> </w:t>
            </w:r>
            <w:r w:rsidRPr="0033182E">
              <w:rPr>
                <w:b/>
                <w:bCs/>
                <w:sz w:val="16"/>
                <w:szCs w:val="16"/>
              </w:rPr>
              <w:t>Z76076CE92;</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sz w:val="16"/>
                <w:szCs w:val="16"/>
              </w:rPr>
              <w:t xml:space="preserve">Vista la fattura </w:t>
            </w:r>
            <w:proofErr w:type="spellStart"/>
            <w:r w:rsidRPr="0033182E">
              <w:rPr>
                <w:rFonts w:asciiTheme="minorHAnsi" w:hAnsiTheme="minorHAnsi"/>
                <w:sz w:val="16"/>
                <w:szCs w:val="16"/>
              </w:rPr>
              <w:t>n°</w:t>
            </w:r>
            <w:proofErr w:type="spellEnd"/>
            <w:r w:rsidRPr="0033182E">
              <w:rPr>
                <w:rFonts w:asciiTheme="minorHAnsi" w:hAnsiTheme="minorHAnsi"/>
                <w:sz w:val="16"/>
                <w:szCs w:val="16"/>
              </w:rPr>
              <w:t xml:space="preserve"> 2013008848 08 del 12/03/2013 di € 100,00 oltre I.V.A. emessa dalla RCS Pubblicità, quale importo alla medesima dovuto per la pubblicazione sul quotidiano “La Gazzetta dello Sport” ed. Puglia.</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sz w:val="16"/>
                <w:szCs w:val="16"/>
              </w:rPr>
              <w:t xml:space="preserve">Vista la fattura </w:t>
            </w:r>
            <w:proofErr w:type="spellStart"/>
            <w:r w:rsidRPr="0033182E">
              <w:rPr>
                <w:rFonts w:asciiTheme="minorHAnsi" w:hAnsiTheme="minorHAnsi"/>
                <w:sz w:val="16"/>
                <w:szCs w:val="16"/>
              </w:rPr>
              <w:t>n°</w:t>
            </w:r>
            <w:proofErr w:type="spellEnd"/>
            <w:r w:rsidRPr="0033182E">
              <w:rPr>
                <w:rFonts w:asciiTheme="minorHAnsi" w:hAnsiTheme="minorHAnsi"/>
                <w:sz w:val="16"/>
                <w:szCs w:val="16"/>
              </w:rPr>
              <w:t xml:space="preserve"> 2012014393 08 del 27/03/2012 di € 180,00 oltre I.V.A. emessa dalla RCS Pubblicità, </w:t>
            </w:r>
            <w:r w:rsidRPr="0033182E">
              <w:rPr>
                <w:rFonts w:asciiTheme="minorHAnsi" w:hAnsiTheme="minorHAnsi"/>
                <w:sz w:val="16"/>
                <w:szCs w:val="16"/>
              </w:rPr>
              <w:lastRenderedPageBreak/>
              <w:t>quale importo alla medesima dovuto per la pubblicazione sul quotidiano “Corriere del mezzogiorno” ed. Puglia ribattuta Lecce.</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jc w:val="both"/>
              <w:rPr>
                <w:b/>
                <w:bCs/>
                <w:sz w:val="16"/>
                <w:szCs w:val="16"/>
              </w:rPr>
            </w:pPr>
            <w:r w:rsidRPr="0033182E">
              <w:rPr>
                <w:bCs/>
                <w:sz w:val="16"/>
                <w:szCs w:val="16"/>
              </w:rPr>
              <w:t xml:space="preserve">Che i movimenti finanziari legati alla presente prestazione saranno registrati sul conto corrente dedicato presso Banca </w:t>
            </w:r>
            <w:r w:rsidRPr="0033182E">
              <w:rPr>
                <w:sz w:val="16"/>
                <w:szCs w:val="16"/>
              </w:rPr>
              <w:t xml:space="preserve">INTESA SAN PAOLO IBAN </w:t>
            </w:r>
            <w:r w:rsidRPr="0033182E">
              <w:rPr>
                <w:b/>
                <w:sz w:val="16"/>
                <w:szCs w:val="16"/>
              </w:rPr>
              <w:t>[…]</w:t>
            </w:r>
            <w:r w:rsidRPr="0033182E">
              <w:rPr>
                <w:b/>
                <w:bCs/>
                <w:sz w:val="16"/>
                <w:szCs w:val="16"/>
              </w:rPr>
              <w:t>;</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sz w:val="16"/>
                <w:szCs w:val="16"/>
              </w:rPr>
              <w:t>Ritenuto pertanto di dover provvedere in merito;</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b/>
                <w:sz w:val="16"/>
                <w:szCs w:val="16"/>
              </w:rPr>
              <w:t>Eseguito</w:t>
            </w:r>
            <w:r w:rsidRPr="0033182E">
              <w:rPr>
                <w:rFonts w:asciiTheme="minorHAnsi" w:hAnsiTheme="minorHAnsi"/>
                <w:sz w:val="16"/>
                <w:szCs w:val="16"/>
              </w:rPr>
              <w:t xml:space="preserve"> con esito favorevole il controllo preventivo di regolarità amministrativa del presente atto avendo verificato :</w:t>
            </w:r>
          </w:p>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sz w:val="16"/>
                <w:szCs w:val="16"/>
              </w:rPr>
              <w:t>a)rispetto delle normative comunitarie,statali,regionali e regolamentari generali e di settore;</w:t>
            </w:r>
          </w:p>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sz w:val="16"/>
                <w:szCs w:val="16"/>
              </w:rPr>
              <w:t>b) correttezza e regolarità della procedura ;</w:t>
            </w:r>
          </w:p>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sz w:val="16"/>
                <w:szCs w:val="16"/>
              </w:rPr>
              <w:t>c) correttezza formale nella redazione dell'atto.</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pStyle w:val="Testonormale"/>
              <w:jc w:val="both"/>
              <w:rPr>
                <w:rFonts w:asciiTheme="minorHAnsi" w:hAnsiTheme="minorHAnsi"/>
                <w:sz w:val="16"/>
                <w:szCs w:val="16"/>
              </w:rPr>
            </w:pPr>
            <w:r w:rsidRPr="0033182E">
              <w:rPr>
                <w:rFonts w:asciiTheme="minorHAnsi" w:hAnsiTheme="minorHAnsi"/>
                <w:b/>
                <w:sz w:val="16"/>
                <w:szCs w:val="16"/>
              </w:rPr>
              <w:t>Acquisito</w:t>
            </w:r>
            <w:r w:rsidRPr="0033182E">
              <w:rPr>
                <w:rFonts w:asciiTheme="minorHAnsi" w:hAnsiTheme="minorHAnsi"/>
                <w:sz w:val="16"/>
                <w:szCs w:val="16"/>
              </w:rPr>
              <w:t xml:space="preserve"> il seguente parere sulla regolarità contabile espresso dal Responsabile dei Servizi Finanziari :"</w:t>
            </w:r>
            <w:r w:rsidRPr="0033182E">
              <w:rPr>
                <w:rFonts w:asciiTheme="minorHAnsi" w:hAnsiTheme="minorHAnsi"/>
                <w:i/>
                <w:sz w:val="16"/>
                <w:szCs w:val="16"/>
              </w:rPr>
              <w:t>favorevole</w:t>
            </w:r>
            <w:r w:rsidRPr="0033182E">
              <w:rPr>
                <w:rFonts w:asciiTheme="minorHAnsi" w:hAnsiTheme="minorHAnsi"/>
                <w:sz w:val="16"/>
                <w:szCs w:val="16"/>
              </w:rPr>
              <w:t xml:space="preserve"> ".</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jc w:val="both"/>
              <w:rPr>
                <w:sz w:val="16"/>
                <w:szCs w:val="16"/>
              </w:rPr>
            </w:pPr>
            <w:r w:rsidRPr="0033182E">
              <w:rPr>
                <w:sz w:val="16"/>
                <w:szCs w:val="16"/>
              </w:rPr>
              <w:t xml:space="preserve">Visto il T.U. Enti Locali approvato con Decreto Legislativo </w:t>
            </w:r>
            <w:proofErr w:type="spellStart"/>
            <w:r w:rsidRPr="0033182E">
              <w:rPr>
                <w:sz w:val="16"/>
                <w:szCs w:val="16"/>
              </w:rPr>
              <w:t>n°</w:t>
            </w:r>
            <w:proofErr w:type="spellEnd"/>
            <w:r w:rsidRPr="0033182E">
              <w:rPr>
                <w:sz w:val="16"/>
                <w:szCs w:val="16"/>
              </w:rPr>
              <w:t xml:space="preserve"> 267 del 18.08.2000;</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pStyle w:val="Testonormale"/>
              <w:jc w:val="center"/>
              <w:rPr>
                <w:rFonts w:asciiTheme="minorHAnsi" w:hAnsiTheme="minorHAnsi"/>
                <w:b/>
                <w:sz w:val="16"/>
                <w:szCs w:val="16"/>
              </w:rPr>
            </w:pPr>
            <w:r w:rsidRPr="0033182E">
              <w:rPr>
                <w:rFonts w:asciiTheme="minorHAnsi" w:hAnsiTheme="minorHAnsi"/>
                <w:b/>
                <w:sz w:val="16"/>
                <w:szCs w:val="16"/>
              </w:rPr>
              <w:t>D E T E R M I N A</w:t>
            </w:r>
          </w:p>
          <w:p w:rsidR="0033182E" w:rsidRPr="0033182E" w:rsidRDefault="0033182E" w:rsidP="0033182E">
            <w:pPr>
              <w:pStyle w:val="Testonormale"/>
              <w:jc w:val="both"/>
              <w:rPr>
                <w:rFonts w:asciiTheme="minorHAnsi" w:hAnsiTheme="minorHAnsi"/>
                <w:sz w:val="16"/>
                <w:szCs w:val="16"/>
              </w:rPr>
            </w:pPr>
          </w:p>
          <w:p w:rsidR="0033182E" w:rsidRPr="0033182E" w:rsidRDefault="0033182E" w:rsidP="0033182E">
            <w:pPr>
              <w:pStyle w:val="Testonormale"/>
              <w:numPr>
                <w:ilvl w:val="0"/>
                <w:numId w:val="6"/>
              </w:numPr>
              <w:jc w:val="both"/>
              <w:rPr>
                <w:rFonts w:asciiTheme="minorHAnsi" w:hAnsiTheme="minorHAnsi"/>
                <w:sz w:val="16"/>
                <w:szCs w:val="16"/>
              </w:rPr>
            </w:pPr>
            <w:r w:rsidRPr="0033182E">
              <w:rPr>
                <w:rFonts w:asciiTheme="minorHAnsi" w:hAnsiTheme="minorHAnsi"/>
                <w:sz w:val="16"/>
                <w:szCs w:val="16"/>
              </w:rPr>
              <w:t xml:space="preserve">Per i motivi esposti in narrativa, liquidare e pagare alla RCS pubblicità S.p.A., con riferimento al codice CIG </w:t>
            </w:r>
            <w:r w:rsidRPr="0033182E">
              <w:rPr>
                <w:rFonts w:asciiTheme="minorHAnsi" w:hAnsiTheme="minorHAnsi" w:cs="Arial"/>
                <w:sz w:val="16"/>
                <w:szCs w:val="16"/>
              </w:rPr>
              <w:t xml:space="preserve">° </w:t>
            </w:r>
            <w:r w:rsidRPr="0033182E">
              <w:rPr>
                <w:rFonts w:asciiTheme="minorHAnsi" w:hAnsiTheme="minorHAnsi"/>
                <w:b/>
                <w:sz w:val="16"/>
                <w:szCs w:val="16"/>
              </w:rPr>
              <w:t>Z</w:t>
            </w:r>
            <w:r w:rsidRPr="0033182E">
              <w:rPr>
                <w:rFonts w:asciiTheme="minorHAnsi" w:hAnsiTheme="minorHAnsi"/>
                <w:b/>
                <w:bCs/>
                <w:sz w:val="16"/>
                <w:szCs w:val="16"/>
              </w:rPr>
              <w:t xml:space="preserve">76076CE92, </w:t>
            </w:r>
            <w:r w:rsidRPr="0033182E">
              <w:rPr>
                <w:rFonts w:asciiTheme="minorHAnsi" w:hAnsiTheme="minorHAnsi"/>
                <w:bCs/>
                <w:sz w:val="16"/>
                <w:szCs w:val="16"/>
              </w:rPr>
              <w:t>l’importo</w:t>
            </w:r>
            <w:r w:rsidRPr="0033182E">
              <w:rPr>
                <w:rFonts w:asciiTheme="minorHAnsi" w:hAnsiTheme="minorHAnsi"/>
                <w:b/>
                <w:bCs/>
                <w:sz w:val="16"/>
                <w:szCs w:val="16"/>
              </w:rPr>
              <w:t xml:space="preserve"> </w:t>
            </w:r>
            <w:r w:rsidRPr="0033182E">
              <w:rPr>
                <w:rFonts w:asciiTheme="minorHAnsi" w:hAnsiTheme="minorHAnsi"/>
                <w:sz w:val="16"/>
                <w:szCs w:val="16"/>
              </w:rPr>
              <w:t xml:space="preserve">di € 280,00 oltre I.V.A. mediante bonifico bancario c/o INTESA SAN PAOLO IBAN </w:t>
            </w:r>
            <w:r w:rsidRPr="0033182E">
              <w:rPr>
                <w:rFonts w:asciiTheme="minorHAnsi" w:hAnsiTheme="minorHAnsi"/>
                <w:b/>
                <w:sz w:val="16"/>
                <w:szCs w:val="16"/>
              </w:rPr>
              <w:t>[…]</w:t>
            </w:r>
            <w:r w:rsidRPr="0033182E">
              <w:rPr>
                <w:rFonts w:asciiTheme="minorHAnsi" w:hAnsiTheme="minorHAnsi"/>
                <w:sz w:val="16"/>
                <w:szCs w:val="16"/>
              </w:rPr>
              <w:t>;</w:t>
            </w:r>
          </w:p>
          <w:p w:rsidR="0033182E" w:rsidRPr="0033182E" w:rsidRDefault="0033182E" w:rsidP="0033182E">
            <w:pPr>
              <w:pStyle w:val="Testonormale"/>
              <w:numPr>
                <w:ilvl w:val="0"/>
                <w:numId w:val="6"/>
              </w:numPr>
              <w:jc w:val="both"/>
              <w:rPr>
                <w:rFonts w:asciiTheme="minorHAnsi" w:hAnsiTheme="minorHAnsi"/>
                <w:sz w:val="16"/>
                <w:szCs w:val="16"/>
              </w:rPr>
            </w:pPr>
            <w:r w:rsidRPr="0033182E">
              <w:rPr>
                <w:rFonts w:asciiTheme="minorHAnsi" w:hAnsiTheme="minorHAnsi"/>
                <w:sz w:val="16"/>
                <w:szCs w:val="16"/>
              </w:rPr>
              <w:t xml:space="preserve">Assicurare la copertura finanziaria con imputazione della somma occorrente pari ad € 280,00 oltre I.V.A. sul cap. 6020  giusto impegno assunto con la citata </w:t>
            </w:r>
            <w:proofErr w:type="spellStart"/>
            <w:r w:rsidRPr="0033182E">
              <w:rPr>
                <w:rFonts w:asciiTheme="minorHAnsi" w:hAnsiTheme="minorHAnsi"/>
                <w:sz w:val="16"/>
                <w:szCs w:val="16"/>
              </w:rPr>
              <w:t>D.R.S.</w:t>
            </w:r>
            <w:proofErr w:type="spellEnd"/>
            <w:r w:rsidRPr="0033182E">
              <w:rPr>
                <w:rFonts w:asciiTheme="minorHAnsi" w:hAnsiTheme="minorHAnsi"/>
                <w:sz w:val="16"/>
                <w:szCs w:val="16"/>
              </w:rPr>
              <w:t xml:space="preserve"> </w:t>
            </w:r>
            <w:proofErr w:type="spellStart"/>
            <w:r w:rsidRPr="0033182E">
              <w:rPr>
                <w:rFonts w:asciiTheme="minorHAnsi" w:hAnsiTheme="minorHAnsi"/>
                <w:sz w:val="16"/>
                <w:szCs w:val="16"/>
              </w:rPr>
              <w:t>n°</w:t>
            </w:r>
            <w:proofErr w:type="spellEnd"/>
            <w:r w:rsidRPr="0033182E">
              <w:rPr>
                <w:rFonts w:asciiTheme="minorHAnsi" w:hAnsiTheme="minorHAnsi"/>
                <w:sz w:val="16"/>
                <w:szCs w:val="16"/>
              </w:rPr>
              <w:t xml:space="preserve"> 259/2013.</w:t>
            </w:r>
          </w:p>
          <w:p w:rsidR="00047A39" w:rsidRPr="0033182E"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CA0127">
        <w:tc>
          <w:tcPr>
            <w:tcW w:w="1396" w:type="dxa"/>
          </w:tcPr>
          <w:p w:rsidR="00047A39" w:rsidRDefault="00047A39" w:rsidP="00346FDE">
            <w:r>
              <w:lastRenderedPageBreak/>
              <w:t>Responsabile del Servizio</w:t>
            </w:r>
          </w:p>
        </w:tc>
        <w:tc>
          <w:tcPr>
            <w:tcW w:w="1168" w:type="dxa"/>
          </w:tcPr>
          <w:p w:rsidR="00047A39" w:rsidRDefault="00047A39" w:rsidP="00346FDE">
            <w:r>
              <w:t xml:space="preserve">Determina </w:t>
            </w:r>
          </w:p>
        </w:tc>
        <w:tc>
          <w:tcPr>
            <w:tcW w:w="946" w:type="dxa"/>
          </w:tcPr>
          <w:p w:rsidR="00047A39" w:rsidRDefault="009D5763" w:rsidP="00346FDE">
            <w:pPr>
              <w:rPr>
                <w:sz w:val="16"/>
                <w:szCs w:val="16"/>
              </w:rPr>
            </w:pPr>
            <w:r>
              <w:rPr>
                <w:sz w:val="16"/>
                <w:szCs w:val="16"/>
              </w:rPr>
              <w:t>n.639 del 3.6</w:t>
            </w:r>
            <w:r w:rsidR="00414DFA">
              <w:rPr>
                <w:sz w:val="16"/>
                <w:szCs w:val="16"/>
              </w:rPr>
              <w:t>.2013</w:t>
            </w:r>
          </w:p>
        </w:tc>
        <w:tc>
          <w:tcPr>
            <w:tcW w:w="1698" w:type="dxa"/>
          </w:tcPr>
          <w:p w:rsidR="00047A39" w:rsidRPr="00414DFA" w:rsidRDefault="00414DFA" w:rsidP="00346FDE">
            <w:pPr>
              <w:rPr>
                <w:sz w:val="16"/>
                <w:szCs w:val="16"/>
              </w:rPr>
            </w:pPr>
            <w:r w:rsidRPr="00414DFA">
              <w:rPr>
                <w:sz w:val="16"/>
                <w:szCs w:val="16"/>
              </w:rPr>
              <w:t xml:space="preserve">APPROVAZIONE DEFINITIVA PROGETTO PER LA COSTRUZIONE DEI LOCALI </w:t>
            </w:r>
            <w:proofErr w:type="spellStart"/>
            <w:r w:rsidRPr="00414DFA">
              <w:rPr>
                <w:sz w:val="16"/>
                <w:szCs w:val="16"/>
              </w:rPr>
              <w:t>DI</w:t>
            </w:r>
            <w:proofErr w:type="spellEnd"/>
            <w:r w:rsidRPr="00414DFA">
              <w:rPr>
                <w:sz w:val="16"/>
                <w:szCs w:val="16"/>
              </w:rPr>
              <w:t xml:space="preserve"> MINISTERO PASTORALE CON ANNESSE ATTREZZATURE SPORTIVE NELLA FRAZIONE </w:t>
            </w:r>
            <w:proofErr w:type="spellStart"/>
            <w:r w:rsidRPr="00414DFA">
              <w:rPr>
                <w:sz w:val="16"/>
                <w:szCs w:val="16"/>
              </w:rPr>
              <w:t>DI</w:t>
            </w:r>
            <w:proofErr w:type="spellEnd"/>
            <w:r w:rsidRPr="00414DFA">
              <w:rPr>
                <w:sz w:val="16"/>
                <w:szCs w:val="16"/>
              </w:rPr>
              <w:t xml:space="preserve"> LUCUGNANO IN VARIANTE AL P. </w:t>
            </w:r>
            <w:proofErr w:type="spellStart"/>
            <w:r w:rsidRPr="00414DFA">
              <w:rPr>
                <w:sz w:val="16"/>
                <w:szCs w:val="16"/>
              </w:rPr>
              <w:t>DI</w:t>
            </w:r>
            <w:proofErr w:type="spellEnd"/>
            <w:r w:rsidRPr="00414DFA">
              <w:rPr>
                <w:sz w:val="16"/>
                <w:szCs w:val="16"/>
              </w:rPr>
              <w:t xml:space="preserve"> F. - PUBBLICAZIONE ATTI.</w:t>
            </w:r>
          </w:p>
        </w:tc>
        <w:tc>
          <w:tcPr>
            <w:tcW w:w="7119" w:type="dxa"/>
          </w:tcPr>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 xml:space="preserve">Che con </w:t>
            </w:r>
            <w:proofErr w:type="spellStart"/>
            <w:r w:rsidRPr="00414DFA">
              <w:rPr>
                <w:rFonts w:asciiTheme="minorHAnsi" w:hAnsiTheme="minorHAnsi"/>
                <w:sz w:val="16"/>
                <w:szCs w:val="16"/>
              </w:rPr>
              <w:t>D.C.C.</w:t>
            </w:r>
            <w:proofErr w:type="spellEnd"/>
            <w:r w:rsidRPr="00414DFA">
              <w:rPr>
                <w:rFonts w:asciiTheme="minorHAnsi" w:hAnsiTheme="minorHAnsi"/>
                <w:sz w:val="16"/>
                <w:szCs w:val="16"/>
              </w:rPr>
              <w:t xml:space="preserve"> </w:t>
            </w:r>
            <w:proofErr w:type="spellStart"/>
            <w:r w:rsidRPr="00414DFA">
              <w:rPr>
                <w:rFonts w:asciiTheme="minorHAnsi" w:hAnsiTheme="minorHAnsi"/>
                <w:sz w:val="16"/>
                <w:szCs w:val="16"/>
              </w:rPr>
              <w:t>n°</w:t>
            </w:r>
            <w:proofErr w:type="spellEnd"/>
            <w:r w:rsidRPr="00414DFA">
              <w:rPr>
                <w:rFonts w:asciiTheme="minorHAnsi" w:hAnsiTheme="minorHAnsi"/>
                <w:sz w:val="16"/>
                <w:szCs w:val="16"/>
              </w:rPr>
              <w:t xml:space="preserve"> 21 del 22/04/2013, è stato approvato il progetto dei lavori di costruzione dei locali di ministero pastorale con annesse attrezzature sportive nella frazione di Lucugnano che costituisce approvazione definitiva della variante alla strumentazione urbanistica vigente;</w:t>
            </w:r>
          </w:p>
          <w:p w:rsidR="00414DFA" w:rsidRPr="00414DFA" w:rsidRDefault="00414DFA" w:rsidP="00414DFA">
            <w:pPr>
              <w:pStyle w:val="Testonormale"/>
              <w:ind w:firstLine="709"/>
              <w:rPr>
                <w:rFonts w:asciiTheme="minorHAnsi" w:hAnsiTheme="minorHAnsi"/>
                <w:sz w:val="16"/>
                <w:szCs w:val="16"/>
                <w:u w:val="single"/>
              </w:rPr>
            </w:pPr>
            <w:r w:rsidRPr="00414DFA">
              <w:rPr>
                <w:rFonts w:asciiTheme="minorHAnsi" w:hAnsiTheme="minorHAnsi"/>
                <w:sz w:val="16"/>
                <w:szCs w:val="16"/>
                <w:u w:val="single"/>
              </w:rPr>
              <w:t>Considerato:</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Che in base alla normativa vigente (</w:t>
            </w:r>
            <w:proofErr w:type="spellStart"/>
            <w:r w:rsidRPr="00414DFA">
              <w:rPr>
                <w:rFonts w:asciiTheme="minorHAnsi" w:hAnsiTheme="minorHAnsi"/>
                <w:sz w:val="16"/>
                <w:szCs w:val="16"/>
              </w:rPr>
              <w:t>L.R.</w:t>
            </w:r>
            <w:proofErr w:type="spellEnd"/>
            <w:r w:rsidRPr="00414DFA">
              <w:rPr>
                <w:rFonts w:asciiTheme="minorHAnsi" w:hAnsiTheme="minorHAnsi"/>
                <w:sz w:val="16"/>
                <w:szCs w:val="16"/>
              </w:rPr>
              <w:t xml:space="preserve"> 56/80 art. 16), la delibera approvazione della variante al P. di F., è pubblicata per estratto sul bollettino ufficiale della Regione e sulla Gazzetta Ufficiale della Repubblica;</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Che il costo complessivo per la pubblicazione ammonta ad € 385.53;</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Che essendo la richiesta di approvazione del progetto di iniziativa privata il costo per la pubblicazione degli atti è a carico dei richiedenti;</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 xml:space="preserve">Che il parroco pro-tempore della Parrocchia Maria SS. Assunta di Lucugnano ha provveduto al versamento della somma occorrente come da ricevuta di c/c postale </w:t>
            </w:r>
            <w:proofErr w:type="spellStart"/>
            <w:r w:rsidRPr="00414DFA">
              <w:rPr>
                <w:rFonts w:asciiTheme="minorHAnsi" w:hAnsiTheme="minorHAnsi"/>
                <w:sz w:val="16"/>
                <w:szCs w:val="16"/>
              </w:rPr>
              <w:t>n°</w:t>
            </w:r>
            <w:proofErr w:type="spellEnd"/>
            <w:r w:rsidRPr="00414DFA">
              <w:rPr>
                <w:rFonts w:asciiTheme="minorHAnsi" w:hAnsiTheme="minorHAnsi"/>
                <w:sz w:val="16"/>
                <w:szCs w:val="16"/>
              </w:rPr>
              <w:t xml:space="preserve"> 16 del 24/05/2013 dell’importo di € 385.53;</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b/>
                <w:sz w:val="16"/>
                <w:szCs w:val="16"/>
              </w:rPr>
              <w:t>Eseguito</w:t>
            </w:r>
            <w:r w:rsidRPr="00414DFA">
              <w:rPr>
                <w:rFonts w:asciiTheme="minorHAnsi" w:hAnsiTheme="minorHAnsi"/>
                <w:sz w:val="16"/>
                <w:szCs w:val="16"/>
              </w:rPr>
              <w:t xml:space="preserve"> con esito favorevole il controllo preventivo di regolarità amministrativa del presente atto avendo verificato :</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a)rispetto delle normative comunitarie,statali,regionali e regolamentari generali e di settore;</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b) correttezza e regolarità della procedura ;</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c) correttezza formale nella redazione dell'atto.</w:t>
            </w: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b/>
                <w:sz w:val="16"/>
                <w:szCs w:val="16"/>
              </w:rPr>
              <w:t>Acquisito</w:t>
            </w:r>
            <w:r w:rsidRPr="00414DFA">
              <w:rPr>
                <w:rFonts w:asciiTheme="minorHAnsi" w:hAnsiTheme="minorHAnsi"/>
                <w:sz w:val="16"/>
                <w:szCs w:val="16"/>
              </w:rPr>
              <w:t xml:space="preserve"> il seguente parere sulla regolarità contabile espresso dal Responsabile dei Servizi Finanziari :"favorevole ".</w:t>
            </w:r>
          </w:p>
          <w:p w:rsidR="00414DFA" w:rsidRPr="00414DFA" w:rsidRDefault="00414DFA" w:rsidP="00414DFA">
            <w:pPr>
              <w:pStyle w:val="Testonormale"/>
              <w:ind w:firstLine="709"/>
              <w:rPr>
                <w:rFonts w:asciiTheme="minorHAnsi" w:hAnsiTheme="minorHAnsi"/>
                <w:sz w:val="16"/>
                <w:szCs w:val="16"/>
              </w:rPr>
            </w:pPr>
            <w:r w:rsidRPr="00414DFA">
              <w:rPr>
                <w:rFonts w:asciiTheme="minorHAnsi" w:hAnsiTheme="minorHAnsi"/>
                <w:sz w:val="16"/>
                <w:szCs w:val="16"/>
              </w:rPr>
              <w:t>Visto il regolamento comunale di contabilità;</w:t>
            </w:r>
          </w:p>
          <w:p w:rsidR="00414DFA" w:rsidRPr="00414DFA" w:rsidRDefault="00414DFA" w:rsidP="00414DFA">
            <w:pPr>
              <w:pStyle w:val="Testonormale"/>
              <w:ind w:firstLine="709"/>
              <w:rPr>
                <w:rFonts w:asciiTheme="minorHAnsi" w:hAnsiTheme="minorHAnsi"/>
                <w:sz w:val="16"/>
                <w:szCs w:val="16"/>
              </w:rPr>
            </w:pPr>
            <w:r w:rsidRPr="00414DFA">
              <w:rPr>
                <w:rFonts w:asciiTheme="minorHAnsi" w:hAnsiTheme="minorHAnsi"/>
                <w:sz w:val="16"/>
                <w:szCs w:val="16"/>
              </w:rPr>
              <w:t xml:space="preserve">Visto il T.U. Enti Locali approvato con D. </w:t>
            </w:r>
            <w:proofErr w:type="spellStart"/>
            <w:r w:rsidRPr="00414DFA">
              <w:rPr>
                <w:rFonts w:asciiTheme="minorHAnsi" w:hAnsiTheme="minorHAnsi"/>
                <w:sz w:val="16"/>
                <w:szCs w:val="16"/>
              </w:rPr>
              <w:t>Lgs</w:t>
            </w:r>
            <w:proofErr w:type="spellEnd"/>
            <w:r w:rsidRPr="00414DFA">
              <w:rPr>
                <w:rFonts w:asciiTheme="minorHAnsi" w:hAnsiTheme="minorHAnsi"/>
                <w:sz w:val="16"/>
                <w:szCs w:val="16"/>
              </w:rPr>
              <w:t xml:space="preserve">. </w:t>
            </w:r>
            <w:proofErr w:type="spellStart"/>
            <w:r w:rsidRPr="00414DFA">
              <w:rPr>
                <w:rFonts w:asciiTheme="minorHAnsi" w:hAnsiTheme="minorHAnsi"/>
                <w:sz w:val="16"/>
                <w:szCs w:val="16"/>
              </w:rPr>
              <w:t>n°</w:t>
            </w:r>
            <w:proofErr w:type="spellEnd"/>
            <w:r w:rsidRPr="00414DFA">
              <w:rPr>
                <w:rFonts w:asciiTheme="minorHAnsi" w:hAnsiTheme="minorHAnsi"/>
                <w:sz w:val="16"/>
                <w:szCs w:val="16"/>
              </w:rPr>
              <w:t xml:space="preserve"> 267/2000;</w:t>
            </w:r>
          </w:p>
          <w:p w:rsidR="00414DFA" w:rsidRPr="00414DFA" w:rsidRDefault="00414DFA" w:rsidP="00414DFA">
            <w:pPr>
              <w:pStyle w:val="Testonormale"/>
              <w:ind w:firstLine="709"/>
              <w:rPr>
                <w:rFonts w:asciiTheme="minorHAnsi" w:hAnsiTheme="minorHAnsi"/>
                <w:sz w:val="16"/>
                <w:szCs w:val="16"/>
              </w:rPr>
            </w:pPr>
          </w:p>
          <w:p w:rsidR="00414DFA" w:rsidRPr="00414DFA" w:rsidRDefault="00414DFA" w:rsidP="00414DFA">
            <w:pPr>
              <w:pStyle w:val="Testonormale"/>
              <w:ind w:firstLine="709"/>
              <w:jc w:val="center"/>
              <w:rPr>
                <w:rFonts w:asciiTheme="minorHAnsi" w:hAnsiTheme="minorHAnsi"/>
                <w:b/>
                <w:sz w:val="16"/>
                <w:szCs w:val="16"/>
              </w:rPr>
            </w:pPr>
            <w:r w:rsidRPr="00414DFA">
              <w:rPr>
                <w:rFonts w:asciiTheme="minorHAnsi" w:hAnsiTheme="minorHAnsi"/>
                <w:b/>
                <w:sz w:val="16"/>
                <w:szCs w:val="16"/>
              </w:rPr>
              <w:t>D E T E R M I N A</w:t>
            </w:r>
          </w:p>
          <w:p w:rsidR="00414DFA" w:rsidRPr="00414DFA" w:rsidRDefault="00414DFA" w:rsidP="00414DFA">
            <w:pPr>
              <w:pStyle w:val="Testonormale"/>
              <w:ind w:firstLine="709"/>
              <w:rPr>
                <w:rFonts w:asciiTheme="minorHAnsi" w:hAnsiTheme="minorHAnsi"/>
                <w:sz w:val="16"/>
                <w:szCs w:val="16"/>
              </w:rPr>
            </w:pP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 xml:space="preserve">1) Per i motivi esposti in narrativa procedere alla pubblicazione per estratto della deliberazione consiliare </w:t>
            </w:r>
            <w:proofErr w:type="spellStart"/>
            <w:r w:rsidRPr="00414DFA">
              <w:rPr>
                <w:rFonts w:asciiTheme="minorHAnsi" w:hAnsiTheme="minorHAnsi"/>
                <w:sz w:val="16"/>
                <w:szCs w:val="16"/>
              </w:rPr>
              <w:t>n°</w:t>
            </w:r>
            <w:proofErr w:type="spellEnd"/>
            <w:r w:rsidRPr="00414DFA">
              <w:rPr>
                <w:rFonts w:asciiTheme="minorHAnsi" w:hAnsiTheme="minorHAnsi"/>
                <w:sz w:val="16"/>
                <w:szCs w:val="16"/>
              </w:rPr>
              <w:t xml:space="preserve"> 21 del 22/04/2013 inerente l’approvazione definitiva, ai sensi dell’art. 16 comma 4 della </w:t>
            </w:r>
            <w:proofErr w:type="spellStart"/>
            <w:r w:rsidRPr="00414DFA">
              <w:rPr>
                <w:rFonts w:asciiTheme="minorHAnsi" w:hAnsiTheme="minorHAnsi"/>
                <w:sz w:val="16"/>
                <w:szCs w:val="16"/>
              </w:rPr>
              <w:t>L.R.</w:t>
            </w:r>
            <w:proofErr w:type="spellEnd"/>
            <w:r w:rsidRPr="00414DFA">
              <w:rPr>
                <w:rFonts w:asciiTheme="minorHAnsi" w:hAnsiTheme="minorHAnsi"/>
                <w:sz w:val="16"/>
                <w:szCs w:val="16"/>
              </w:rPr>
              <w:t xml:space="preserve"> 13/2001, del progetto dei lavori di costruzione locali di ministero pastorale con annesse attrezzature sportive nella frazione di Lucugnano sul Bollettino Ufficiale della Regione e sulla Gazzetta Ufficiale della Repubblica;</w:t>
            </w:r>
          </w:p>
          <w:p w:rsidR="00414DFA" w:rsidRPr="00414DFA" w:rsidRDefault="00414DFA" w:rsidP="00414DFA">
            <w:pPr>
              <w:pStyle w:val="Testonormale"/>
              <w:ind w:firstLine="709"/>
              <w:rPr>
                <w:rFonts w:asciiTheme="minorHAnsi" w:hAnsiTheme="minorHAnsi"/>
                <w:sz w:val="16"/>
                <w:szCs w:val="16"/>
              </w:rPr>
            </w:pP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 xml:space="preserve">2)Impegnare sul cap. 6020 “Spese anticipate per conto terzi l'importo di  € 385.53 IVA </w:t>
            </w:r>
            <w:r w:rsidRPr="00414DFA">
              <w:rPr>
                <w:rFonts w:asciiTheme="minorHAnsi" w:hAnsiTheme="minorHAnsi"/>
                <w:sz w:val="16"/>
                <w:szCs w:val="16"/>
              </w:rPr>
              <w:tab/>
              <w:t>compresa occorrente per la pubblicazioni di cui trattasi;</w:t>
            </w:r>
          </w:p>
          <w:p w:rsidR="00414DFA" w:rsidRPr="00414DFA" w:rsidRDefault="00414DFA" w:rsidP="00414DFA">
            <w:pPr>
              <w:pStyle w:val="Testonormale"/>
              <w:ind w:firstLine="709"/>
              <w:rPr>
                <w:rFonts w:asciiTheme="minorHAnsi" w:hAnsiTheme="minorHAnsi"/>
                <w:sz w:val="16"/>
                <w:szCs w:val="16"/>
              </w:rPr>
            </w:pPr>
          </w:p>
          <w:p w:rsidR="00414DFA" w:rsidRPr="00414DFA" w:rsidRDefault="00414DFA" w:rsidP="00414DFA">
            <w:pPr>
              <w:pStyle w:val="Testonormale"/>
              <w:ind w:firstLine="709"/>
              <w:jc w:val="both"/>
              <w:rPr>
                <w:rFonts w:asciiTheme="minorHAnsi" w:hAnsiTheme="minorHAnsi"/>
                <w:sz w:val="16"/>
                <w:szCs w:val="16"/>
              </w:rPr>
            </w:pPr>
            <w:r w:rsidRPr="00414DFA">
              <w:rPr>
                <w:rFonts w:asciiTheme="minorHAnsi" w:hAnsiTheme="minorHAnsi"/>
                <w:sz w:val="16"/>
                <w:szCs w:val="16"/>
              </w:rPr>
              <w:t>3)Richiedere all’economo comunale l’anticipazione della somma occorrente per le pubblicazioni dando atto che sarà emesso a suo favore il mandato di pagamento delle relative somme.</w:t>
            </w:r>
          </w:p>
          <w:p w:rsidR="00414DFA" w:rsidRPr="00414DFA" w:rsidRDefault="00414DFA" w:rsidP="00414DFA">
            <w:pPr>
              <w:rPr>
                <w:sz w:val="16"/>
                <w:szCs w:val="16"/>
              </w:rPr>
            </w:pPr>
          </w:p>
          <w:p w:rsidR="00047A39" w:rsidRPr="00414DFA"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CA0127">
        <w:tc>
          <w:tcPr>
            <w:tcW w:w="1396" w:type="dxa"/>
          </w:tcPr>
          <w:p w:rsidR="00047A39" w:rsidRPr="002041B7" w:rsidRDefault="00047A39" w:rsidP="00346FDE">
            <w:pPr>
              <w:rPr>
                <w:sz w:val="16"/>
                <w:szCs w:val="16"/>
              </w:rPr>
            </w:pPr>
            <w:r w:rsidRPr="002041B7">
              <w:rPr>
                <w:sz w:val="16"/>
                <w:szCs w:val="16"/>
              </w:rPr>
              <w:lastRenderedPageBreak/>
              <w:t>Responsabile del Servizio</w:t>
            </w:r>
          </w:p>
        </w:tc>
        <w:tc>
          <w:tcPr>
            <w:tcW w:w="1168" w:type="dxa"/>
          </w:tcPr>
          <w:p w:rsidR="00047A39" w:rsidRPr="002041B7" w:rsidRDefault="00047A39" w:rsidP="00346FDE">
            <w:pPr>
              <w:rPr>
                <w:sz w:val="16"/>
                <w:szCs w:val="16"/>
              </w:rPr>
            </w:pPr>
            <w:r w:rsidRPr="002041B7">
              <w:rPr>
                <w:sz w:val="16"/>
                <w:szCs w:val="16"/>
              </w:rPr>
              <w:t xml:space="preserve">Determina </w:t>
            </w:r>
          </w:p>
        </w:tc>
        <w:tc>
          <w:tcPr>
            <w:tcW w:w="946" w:type="dxa"/>
          </w:tcPr>
          <w:p w:rsidR="00047A39" w:rsidRPr="002041B7" w:rsidRDefault="00D776AB" w:rsidP="00346FDE">
            <w:pPr>
              <w:rPr>
                <w:sz w:val="16"/>
                <w:szCs w:val="16"/>
              </w:rPr>
            </w:pPr>
            <w:r>
              <w:rPr>
                <w:sz w:val="16"/>
                <w:szCs w:val="16"/>
              </w:rPr>
              <w:t>n.656 del 10.6</w:t>
            </w:r>
            <w:r w:rsidR="002041B7" w:rsidRPr="002041B7">
              <w:rPr>
                <w:sz w:val="16"/>
                <w:szCs w:val="16"/>
              </w:rPr>
              <w:t>.2013</w:t>
            </w:r>
          </w:p>
        </w:tc>
        <w:tc>
          <w:tcPr>
            <w:tcW w:w="1698" w:type="dxa"/>
          </w:tcPr>
          <w:p w:rsidR="00047A39" w:rsidRPr="002041B7" w:rsidRDefault="002041B7" w:rsidP="00346FDE">
            <w:pPr>
              <w:rPr>
                <w:sz w:val="16"/>
                <w:szCs w:val="16"/>
              </w:rPr>
            </w:pPr>
            <w:r w:rsidRPr="002041B7">
              <w:rPr>
                <w:sz w:val="16"/>
                <w:szCs w:val="16"/>
              </w:rPr>
              <w:t xml:space="preserve">PROGRAMMA INTEGRATO </w:t>
            </w:r>
            <w:proofErr w:type="spellStart"/>
            <w:r w:rsidRPr="002041B7">
              <w:rPr>
                <w:sz w:val="16"/>
                <w:szCs w:val="16"/>
              </w:rPr>
              <w:t>DI</w:t>
            </w:r>
            <w:proofErr w:type="spellEnd"/>
            <w:r w:rsidRPr="002041B7">
              <w:rPr>
                <w:sz w:val="16"/>
                <w:szCs w:val="16"/>
              </w:rPr>
              <w:t xml:space="preserve"> RIGENERAZIONE URBANA - CONFERIMENTO INCARICO.</w:t>
            </w:r>
          </w:p>
        </w:tc>
        <w:tc>
          <w:tcPr>
            <w:tcW w:w="7119" w:type="dxa"/>
          </w:tcPr>
          <w:p w:rsidR="002041B7" w:rsidRPr="002041B7" w:rsidRDefault="002041B7" w:rsidP="002041B7">
            <w:pPr>
              <w:ind w:firstLine="709"/>
              <w:jc w:val="both"/>
              <w:rPr>
                <w:sz w:val="16"/>
                <w:szCs w:val="16"/>
              </w:rPr>
            </w:pPr>
            <w:r w:rsidRPr="002041B7">
              <w:rPr>
                <w:sz w:val="16"/>
                <w:szCs w:val="16"/>
              </w:rPr>
              <w:t>Che il Comune di Tricase, facente parte dell’Unione dei Comuni “</w:t>
            </w:r>
            <w:proofErr w:type="spellStart"/>
            <w:r w:rsidRPr="002041B7">
              <w:rPr>
                <w:sz w:val="16"/>
                <w:szCs w:val="16"/>
              </w:rPr>
              <w:t>Talassa</w:t>
            </w:r>
            <w:proofErr w:type="spellEnd"/>
            <w:r w:rsidRPr="002041B7">
              <w:rPr>
                <w:sz w:val="16"/>
                <w:szCs w:val="16"/>
              </w:rPr>
              <w:t xml:space="preserve"> – Mare di </w:t>
            </w:r>
            <w:proofErr w:type="spellStart"/>
            <w:r w:rsidRPr="002041B7">
              <w:rPr>
                <w:sz w:val="16"/>
                <w:szCs w:val="16"/>
              </w:rPr>
              <w:t>Leuca</w:t>
            </w:r>
            <w:proofErr w:type="spellEnd"/>
            <w:r w:rsidRPr="002041B7">
              <w:rPr>
                <w:sz w:val="16"/>
                <w:szCs w:val="16"/>
              </w:rPr>
              <w:t xml:space="preserve">” costituita nel 2001 tra i Comuni Tricase e </w:t>
            </w:r>
            <w:proofErr w:type="spellStart"/>
            <w:r w:rsidRPr="002041B7">
              <w:rPr>
                <w:sz w:val="16"/>
                <w:szCs w:val="16"/>
              </w:rPr>
              <w:t>Castrignano</w:t>
            </w:r>
            <w:proofErr w:type="spellEnd"/>
            <w:r w:rsidRPr="002041B7">
              <w:rPr>
                <w:sz w:val="16"/>
                <w:szCs w:val="16"/>
              </w:rPr>
              <w:t xml:space="preserve"> del Capo, con deliberazione della Giunta Municipale </w:t>
            </w:r>
            <w:proofErr w:type="spellStart"/>
            <w:r w:rsidRPr="002041B7">
              <w:rPr>
                <w:sz w:val="16"/>
                <w:szCs w:val="16"/>
              </w:rPr>
              <w:t>n°</w:t>
            </w:r>
            <w:proofErr w:type="spellEnd"/>
            <w:r w:rsidRPr="002041B7">
              <w:rPr>
                <w:sz w:val="16"/>
                <w:szCs w:val="16"/>
              </w:rPr>
              <w:t xml:space="preserve"> 90 del 12/04/2013 ha fatto proprio il </w:t>
            </w:r>
            <w:proofErr w:type="spellStart"/>
            <w:r w:rsidRPr="002041B7">
              <w:rPr>
                <w:sz w:val="16"/>
                <w:szCs w:val="16"/>
              </w:rPr>
              <w:t>D.P.R.U.</w:t>
            </w:r>
            <w:proofErr w:type="spellEnd"/>
            <w:r w:rsidRPr="002041B7">
              <w:rPr>
                <w:sz w:val="16"/>
                <w:szCs w:val="16"/>
              </w:rPr>
              <w:t xml:space="preserve"> (Documento Programmatico di Rigenerazione Urbana) già approvato con deliberazione del Consiglio dell’Unione “</w:t>
            </w:r>
            <w:proofErr w:type="spellStart"/>
            <w:r w:rsidRPr="002041B7">
              <w:rPr>
                <w:sz w:val="16"/>
                <w:szCs w:val="16"/>
              </w:rPr>
              <w:t>Talassa</w:t>
            </w:r>
            <w:proofErr w:type="spellEnd"/>
            <w:r w:rsidRPr="002041B7">
              <w:rPr>
                <w:sz w:val="16"/>
                <w:szCs w:val="16"/>
              </w:rPr>
              <w:t xml:space="preserve"> – Mare di </w:t>
            </w:r>
            <w:proofErr w:type="spellStart"/>
            <w:r w:rsidRPr="002041B7">
              <w:rPr>
                <w:sz w:val="16"/>
                <w:szCs w:val="16"/>
              </w:rPr>
              <w:t>Leuca</w:t>
            </w:r>
            <w:proofErr w:type="spellEnd"/>
            <w:r w:rsidRPr="002041B7">
              <w:rPr>
                <w:sz w:val="16"/>
                <w:szCs w:val="16"/>
              </w:rPr>
              <w:t xml:space="preserve">” </w:t>
            </w:r>
            <w:proofErr w:type="spellStart"/>
            <w:r w:rsidRPr="002041B7">
              <w:rPr>
                <w:sz w:val="16"/>
                <w:szCs w:val="16"/>
              </w:rPr>
              <w:t>n°</w:t>
            </w:r>
            <w:proofErr w:type="spellEnd"/>
            <w:r w:rsidRPr="002041B7">
              <w:rPr>
                <w:sz w:val="16"/>
                <w:szCs w:val="16"/>
              </w:rPr>
              <w:t xml:space="preserve"> 1 del 30/06/2011 e disposto, quale atto di indirizzo, che il responsabile  del settore Assetto e Governo del Territorio provveda per la redazione degli atti progettuali ed amministrativi necessari per la elaborazione del </w:t>
            </w:r>
            <w:proofErr w:type="spellStart"/>
            <w:r w:rsidRPr="002041B7">
              <w:rPr>
                <w:sz w:val="16"/>
                <w:szCs w:val="16"/>
              </w:rPr>
              <w:t>P.I.R.U.</w:t>
            </w:r>
            <w:proofErr w:type="spellEnd"/>
            <w:r w:rsidRPr="002041B7">
              <w:rPr>
                <w:sz w:val="16"/>
                <w:szCs w:val="16"/>
              </w:rPr>
              <w:t xml:space="preserve"> (</w:t>
            </w:r>
            <w:r w:rsidRPr="002041B7">
              <w:rPr>
                <w:b/>
                <w:sz w:val="16"/>
                <w:szCs w:val="16"/>
              </w:rPr>
              <w:t>P</w:t>
            </w:r>
            <w:r w:rsidRPr="002041B7">
              <w:rPr>
                <w:sz w:val="16"/>
                <w:szCs w:val="16"/>
              </w:rPr>
              <w:t xml:space="preserve">rogramma </w:t>
            </w:r>
            <w:r w:rsidRPr="002041B7">
              <w:rPr>
                <w:b/>
                <w:sz w:val="16"/>
                <w:szCs w:val="16"/>
              </w:rPr>
              <w:t>I</w:t>
            </w:r>
            <w:r w:rsidRPr="002041B7">
              <w:rPr>
                <w:sz w:val="16"/>
                <w:szCs w:val="16"/>
              </w:rPr>
              <w:t xml:space="preserve">ntegrato di </w:t>
            </w:r>
            <w:r w:rsidRPr="002041B7">
              <w:rPr>
                <w:b/>
                <w:sz w:val="16"/>
                <w:szCs w:val="16"/>
              </w:rPr>
              <w:t>R</w:t>
            </w:r>
            <w:r w:rsidRPr="002041B7">
              <w:rPr>
                <w:sz w:val="16"/>
                <w:szCs w:val="16"/>
              </w:rPr>
              <w:t xml:space="preserve">igenerazione </w:t>
            </w:r>
            <w:r w:rsidRPr="002041B7">
              <w:rPr>
                <w:b/>
                <w:sz w:val="16"/>
                <w:szCs w:val="16"/>
              </w:rPr>
              <w:t>U</w:t>
            </w:r>
            <w:r w:rsidRPr="002041B7">
              <w:rPr>
                <w:sz w:val="16"/>
                <w:szCs w:val="16"/>
              </w:rPr>
              <w:t>rbana);</w:t>
            </w:r>
          </w:p>
          <w:p w:rsidR="002041B7" w:rsidRPr="002041B7" w:rsidRDefault="002041B7" w:rsidP="002041B7">
            <w:pPr>
              <w:ind w:firstLine="709"/>
              <w:jc w:val="both"/>
              <w:rPr>
                <w:sz w:val="16"/>
                <w:szCs w:val="16"/>
              </w:rPr>
            </w:pPr>
            <w:r w:rsidRPr="002041B7">
              <w:rPr>
                <w:sz w:val="16"/>
                <w:szCs w:val="16"/>
              </w:rPr>
              <w:t xml:space="preserve">Che con la citata </w:t>
            </w:r>
            <w:proofErr w:type="spellStart"/>
            <w:r w:rsidRPr="002041B7">
              <w:rPr>
                <w:sz w:val="16"/>
                <w:szCs w:val="16"/>
              </w:rPr>
              <w:t>D.G.M.</w:t>
            </w:r>
            <w:proofErr w:type="spellEnd"/>
            <w:r w:rsidRPr="002041B7">
              <w:rPr>
                <w:sz w:val="16"/>
                <w:szCs w:val="16"/>
              </w:rPr>
              <w:t xml:space="preserve"> </w:t>
            </w:r>
            <w:proofErr w:type="spellStart"/>
            <w:r w:rsidRPr="002041B7">
              <w:rPr>
                <w:sz w:val="16"/>
                <w:szCs w:val="16"/>
              </w:rPr>
              <w:t>n°</w:t>
            </w:r>
            <w:proofErr w:type="spellEnd"/>
            <w:r w:rsidRPr="002041B7">
              <w:rPr>
                <w:sz w:val="16"/>
                <w:szCs w:val="16"/>
              </w:rPr>
              <w:t xml:space="preserve"> 90/2013 veniva, tra l’altro, dato atto che l’ufficio per la redazione del </w:t>
            </w:r>
            <w:proofErr w:type="spellStart"/>
            <w:r w:rsidRPr="002041B7">
              <w:rPr>
                <w:sz w:val="16"/>
                <w:szCs w:val="16"/>
              </w:rPr>
              <w:t>P.I.R.U.</w:t>
            </w:r>
            <w:proofErr w:type="spellEnd"/>
            <w:r w:rsidRPr="002041B7">
              <w:rPr>
                <w:sz w:val="16"/>
                <w:szCs w:val="16"/>
              </w:rPr>
              <w:t xml:space="preserve"> poteva avvalersi di professionalità esterne all’Ente con utilizzo di una disponibilità economica di € 10.000,00 oltre I.V.A. da finanziare con fondi comunali;</w:t>
            </w:r>
          </w:p>
          <w:p w:rsidR="002041B7" w:rsidRPr="002041B7" w:rsidRDefault="002041B7" w:rsidP="002041B7">
            <w:pPr>
              <w:ind w:firstLine="709"/>
              <w:jc w:val="both"/>
              <w:rPr>
                <w:sz w:val="16"/>
                <w:szCs w:val="16"/>
              </w:rPr>
            </w:pPr>
            <w:r w:rsidRPr="002041B7">
              <w:rPr>
                <w:sz w:val="16"/>
                <w:szCs w:val="16"/>
              </w:rPr>
              <w:t xml:space="preserve">Considerato che le prestazioni professionali per l’entità dell’importo sono riferibili ai servizi di ingegneria ed architettura in economia come disciplinati dall’art. 125 comma 11 del D. </w:t>
            </w:r>
            <w:proofErr w:type="spellStart"/>
            <w:r w:rsidRPr="002041B7">
              <w:rPr>
                <w:sz w:val="16"/>
                <w:szCs w:val="16"/>
              </w:rPr>
              <w:t>L.gs</w:t>
            </w:r>
            <w:proofErr w:type="spellEnd"/>
            <w:r w:rsidRPr="002041B7">
              <w:rPr>
                <w:sz w:val="16"/>
                <w:szCs w:val="16"/>
              </w:rPr>
              <w:t xml:space="preserve"> </w:t>
            </w:r>
            <w:proofErr w:type="spellStart"/>
            <w:r w:rsidRPr="002041B7">
              <w:rPr>
                <w:sz w:val="16"/>
                <w:szCs w:val="16"/>
              </w:rPr>
              <w:t>n°</w:t>
            </w:r>
            <w:proofErr w:type="spellEnd"/>
            <w:r w:rsidRPr="002041B7">
              <w:rPr>
                <w:sz w:val="16"/>
                <w:szCs w:val="16"/>
              </w:rPr>
              <w:t xml:space="preserve"> 163/2006 e </w:t>
            </w:r>
            <w:proofErr w:type="spellStart"/>
            <w:r w:rsidRPr="002041B7">
              <w:rPr>
                <w:sz w:val="16"/>
                <w:szCs w:val="16"/>
              </w:rPr>
              <w:t>s.m.i.</w:t>
            </w:r>
            <w:proofErr w:type="spellEnd"/>
            <w:r w:rsidRPr="002041B7">
              <w:rPr>
                <w:sz w:val="16"/>
                <w:szCs w:val="16"/>
              </w:rPr>
              <w:t xml:space="preserve"> che, tra l’altro, recita: “Per servizi o forniture inferiori a quarantamila euro, è consentito l'affidamento diretto da parte del responsabile del procedimento”.</w:t>
            </w:r>
          </w:p>
          <w:p w:rsidR="002041B7" w:rsidRPr="002041B7" w:rsidRDefault="002041B7" w:rsidP="002041B7">
            <w:pPr>
              <w:ind w:firstLine="709"/>
              <w:jc w:val="both"/>
              <w:rPr>
                <w:sz w:val="16"/>
                <w:szCs w:val="16"/>
              </w:rPr>
            </w:pPr>
            <w:r w:rsidRPr="002041B7">
              <w:rPr>
                <w:sz w:val="16"/>
                <w:szCs w:val="16"/>
              </w:rPr>
              <w:t xml:space="preserve">Ritenuto di dover provvedere in merito conferendo allo scopo incarico all’ing. Roberto </w:t>
            </w:r>
            <w:proofErr w:type="spellStart"/>
            <w:r w:rsidRPr="002041B7">
              <w:rPr>
                <w:sz w:val="16"/>
                <w:szCs w:val="16"/>
              </w:rPr>
              <w:t>Calà</w:t>
            </w:r>
            <w:proofErr w:type="spellEnd"/>
            <w:r w:rsidRPr="002041B7">
              <w:rPr>
                <w:sz w:val="16"/>
                <w:szCs w:val="16"/>
              </w:rPr>
              <w:t xml:space="preserve"> nato a </w:t>
            </w:r>
            <w:proofErr w:type="spellStart"/>
            <w:r w:rsidRPr="002041B7">
              <w:rPr>
                <w:sz w:val="16"/>
                <w:szCs w:val="16"/>
              </w:rPr>
              <w:t>Uggiano</w:t>
            </w:r>
            <w:proofErr w:type="spellEnd"/>
            <w:r w:rsidRPr="002041B7">
              <w:rPr>
                <w:sz w:val="16"/>
                <w:szCs w:val="16"/>
              </w:rPr>
              <w:t xml:space="preserve"> la Chiesa (LE) il 08/01/1944 con studio professionale in Lecce via Casotti </w:t>
            </w:r>
            <w:smartTag w:uri="urn:schemas-microsoft-com:office:smarttags" w:element="metricconverter">
              <w:smartTagPr>
                <w:attr w:name="ProductID" w:val="6 C"/>
              </w:smartTagPr>
              <w:r w:rsidRPr="002041B7">
                <w:rPr>
                  <w:sz w:val="16"/>
                  <w:szCs w:val="16"/>
                </w:rPr>
                <w:t>6 C</w:t>
              </w:r>
            </w:smartTag>
            <w:r w:rsidRPr="002041B7">
              <w:rPr>
                <w:sz w:val="16"/>
                <w:szCs w:val="16"/>
              </w:rPr>
              <w:t>.F. CLARRT44A08L485F di provata esperienza tecnico professionale per aver già redatto simili progettazioni per Unione di Comuni e/o Associazione di Comuni come da Curriculum in atti;</w:t>
            </w:r>
          </w:p>
          <w:p w:rsidR="002041B7" w:rsidRPr="002041B7" w:rsidRDefault="002041B7" w:rsidP="002041B7">
            <w:pPr>
              <w:ind w:firstLine="709"/>
              <w:jc w:val="both"/>
              <w:rPr>
                <w:sz w:val="16"/>
                <w:szCs w:val="16"/>
              </w:rPr>
            </w:pPr>
            <w:r w:rsidRPr="002041B7">
              <w:rPr>
                <w:sz w:val="16"/>
                <w:szCs w:val="16"/>
              </w:rPr>
              <w:t xml:space="preserve">Che ai fini della tracciabilità dei flussi finanziari, alla pratica in oggetto è stato assegnato dall’Autorità di vigilanza sui contratti pubblici, servizi e forniture il Codice Identificativo di Gara (CIG) </w:t>
            </w:r>
            <w:proofErr w:type="spellStart"/>
            <w:r w:rsidRPr="002041B7">
              <w:rPr>
                <w:sz w:val="16"/>
                <w:szCs w:val="16"/>
              </w:rPr>
              <w:t>n°</w:t>
            </w:r>
            <w:proofErr w:type="spellEnd"/>
            <w:r w:rsidRPr="002041B7">
              <w:rPr>
                <w:sz w:val="16"/>
                <w:szCs w:val="16"/>
              </w:rPr>
              <w:t xml:space="preserve"> Z7E0A4BE82;</w:t>
            </w:r>
          </w:p>
          <w:p w:rsidR="002041B7" w:rsidRPr="002041B7" w:rsidRDefault="002041B7" w:rsidP="002041B7">
            <w:pPr>
              <w:pStyle w:val="Testonormale"/>
              <w:ind w:firstLine="709"/>
              <w:jc w:val="both"/>
              <w:rPr>
                <w:rFonts w:ascii="Times New Roman" w:hAnsi="Times New Roman" w:cs="Times New Roman"/>
                <w:sz w:val="16"/>
                <w:szCs w:val="16"/>
              </w:rPr>
            </w:pPr>
            <w:r w:rsidRPr="002041B7">
              <w:rPr>
                <w:rFonts w:ascii="Times New Roman" w:hAnsi="Times New Roman" w:cs="Times New Roman"/>
                <w:b/>
                <w:sz w:val="16"/>
                <w:szCs w:val="16"/>
              </w:rPr>
              <w:t>Eseguito</w:t>
            </w:r>
            <w:r w:rsidRPr="002041B7">
              <w:rPr>
                <w:rFonts w:ascii="Times New Roman" w:hAnsi="Times New Roman" w:cs="Times New Roman"/>
                <w:sz w:val="16"/>
                <w:szCs w:val="16"/>
              </w:rPr>
              <w:t xml:space="preserve"> con esito favorevole il controllo preventivo di regolarità amministrativa del presente atto avendo verificato :</w:t>
            </w:r>
          </w:p>
          <w:p w:rsidR="002041B7" w:rsidRPr="002041B7" w:rsidRDefault="002041B7" w:rsidP="002041B7">
            <w:pPr>
              <w:pStyle w:val="Testonormale"/>
              <w:ind w:firstLine="709"/>
              <w:jc w:val="both"/>
              <w:rPr>
                <w:rFonts w:ascii="Times New Roman" w:hAnsi="Times New Roman" w:cs="Times New Roman"/>
                <w:sz w:val="16"/>
                <w:szCs w:val="16"/>
              </w:rPr>
            </w:pPr>
            <w:r w:rsidRPr="002041B7">
              <w:rPr>
                <w:rFonts w:ascii="Times New Roman" w:hAnsi="Times New Roman" w:cs="Times New Roman"/>
                <w:sz w:val="16"/>
                <w:szCs w:val="16"/>
              </w:rPr>
              <w:t>a)rispetto delle normative comunitarie,statali,regionali e regolamentari generali e di settore;</w:t>
            </w:r>
          </w:p>
          <w:p w:rsidR="002041B7" w:rsidRPr="002041B7" w:rsidRDefault="002041B7" w:rsidP="002041B7">
            <w:pPr>
              <w:pStyle w:val="Testonormale"/>
              <w:ind w:firstLine="709"/>
              <w:jc w:val="both"/>
              <w:rPr>
                <w:rFonts w:ascii="Times New Roman" w:hAnsi="Times New Roman" w:cs="Times New Roman"/>
                <w:sz w:val="16"/>
                <w:szCs w:val="16"/>
              </w:rPr>
            </w:pPr>
            <w:r w:rsidRPr="002041B7">
              <w:rPr>
                <w:rFonts w:ascii="Times New Roman" w:hAnsi="Times New Roman" w:cs="Times New Roman"/>
                <w:sz w:val="16"/>
                <w:szCs w:val="16"/>
              </w:rPr>
              <w:t>b) correttezza e regolarità della procedura ;</w:t>
            </w:r>
          </w:p>
          <w:p w:rsidR="002041B7" w:rsidRPr="002041B7" w:rsidRDefault="002041B7" w:rsidP="002041B7">
            <w:pPr>
              <w:pStyle w:val="Testonormale"/>
              <w:ind w:firstLine="709"/>
              <w:jc w:val="both"/>
              <w:rPr>
                <w:rFonts w:ascii="Times New Roman" w:hAnsi="Times New Roman" w:cs="Times New Roman"/>
                <w:sz w:val="16"/>
                <w:szCs w:val="16"/>
              </w:rPr>
            </w:pPr>
            <w:r w:rsidRPr="002041B7">
              <w:rPr>
                <w:rFonts w:ascii="Times New Roman" w:hAnsi="Times New Roman" w:cs="Times New Roman"/>
                <w:sz w:val="16"/>
                <w:szCs w:val="16"/>
              </w:rPr>
              <w:t>c) correttezza formale nella redazione dell'atto.</w:t>
            </w:r>
          </w:p>
          <w:p w:rsidR="002041B7" w:rsidRPr="002041B7" w:rsidRDefault="002041B7" w:rsidP="002041B7">
            <w:pPr>
              <w:pStyle w:val="Testonormale"/>
              <w:ind w:firstLine="709"/>
              <w:jc w:val="both"/>
              <w:rPr>
                <w:rFonts w:ascii="Times New Roman" w:hAnsi="Times New Roman" w:cs="Times New Roman"/>
                <w:sz w:val="16"/>
                <w:szCs w:val="16"/>
              </w:rPr>
            </w:pPr>
            <w:r w:rsidRPr="002041B7">
              <w:rPr>
                <w:rFonts w:ascii="Times New Roman" w:hAnsi="Times New Roman" w:cs="Times New Roman"/>
                <w:b/>
                <w:sz w:val="16"/>
                <w:szCs w:val="16"/>
              </w:rPr>
              <w:t>Acquisito</w:t>
            </w:r>
            <w:r w:rsidRPr="002041B7">
              <w:rPr>
                <w:rFonts w:ascii="Times New Roman" w:hAnsi="Times New Roman" w:cs="Times New Roman"/>
                <w:sz w:val="16"/>
                <w:szCs w:val="16"/>
              </w:rPr>
              <w:t xml:space="preserve"> il seguente parere sulla regolarità contabile espresso dal Responsabile dei Servizi Finanziari :"</w:t>
            </w:r>
            <w:r w:rsidRPr="002041B7">
              <w:rPr>
                <w:rFonts w:ascii="Times New Roman" w:hAnsi="Times New Roman" w:cs="Times New Roman"/>
                <w:i/>
                <w:sz w:val="16"/>
                <w:szCs w:val="16"/>
              </w:rPr>
              <w:t>favorevole</w:t>
            </w:r>
            <w:r w:rsidRPr="002041B7">
              <w:rPr>
                <w:rFonts w:ascii="Times New Roman" w:hAnsi="Times New Roman" w:cs="Times New Roman"/>
                <w:sz w:val="16"/>
                <w:szCs w:val="16"/>
              </w:rPr>
              <w:t xml:space="preserve"> ".</w:t>
            </w:r>
          </w:p>
          <w:p w:rsidR="002041B7" w:rsidRPr="002041B7" w:rsidRDefault="002041B7" w:rsidP="002041B7">
            <w:pPr>
              <w:ind w:firstLine="709"/>
              <w:jc w:val="both"/>
              <w:rPr>
                <w:sz w:val="16"/>
                <w:szCs w:val="16"/>
              </w:rPr>
            </w:pPr>
            <w:r w:rsidRPr="002041B7">
              <w:rPr>
                <w:sz w:val="16"/>
                <w:szCs w:val="16"/>
              </w:rPr>
              <w:t>Visto il regolamento comunale di contabilità;</w:t>
            </w:r>
          </w:p>
          <w:p w:rsidR="002041B7" w:rsidRPr="002041B7" w:rsidRDefault="002041B7" w:rsidP="002041B7">
            <w:pPr>
              <w:ind w:firstLine="709"/>
              <w:jc w:val="both"/>
              <w:rPr>
                <w:sz w:val="16"/>
                <w:szCs w:val="16"/>
              </w:rPr>
            </w:pPr>
            <w:r w:rsidRPr="002041B7">
              <w:rPr>
                <w:sz w:val="16"/>
                <w:szCs w:val="16"/>
              </w:rPr>
              <w:t xml:space="preserve">Visto il regolamento comunale per l’esecuzione dei lavori, forniture e servizi in economia approvato con </w:t>
            </w:r>
            <w:proofErr w:type="spellStart"/>
            <w:r w:rsidRPr="002041B7">
              <w:rPr>
                <w:sz w:val="16"/>
                <w:szCs w:val="16"/>
              </w:rPr>
              <w:t>D.C.C.</w:t>
            </w:r>
            <w:proofErr w:type="spellEnd"/>
            <w:r w:rsidRPr="002041B7">
              <w:rPr>
                <w:sz w:val="16"/>
                <w:szCs w:val="16"/>
              </w:rPr>
              <w:t xml:space="preserve"> </w:t>
            </w:r>
            <w:proofErr w:type="spellStart"/>
            <w:r w:rsidRPr="002041B7">
              <w:rPr>
                <w:sz w:val="16"/>
                <w:szCs w:val="16"/>
              </w:rPr>
              <w:t>n°</w:t>
            </w:r>
            <w:proofErr w:type="spellEnd"/>
            <w:r w:rsidRPr="002041B7">
              <w:rPr>
                <w:sz w:val="16"/>
                <w:szCs w:val="16"/>
              </w:rPr>
              <w:t xml:space="preserve"> 11/2009;</w:t>
            </w:r>
          </w:p>
          <w:p w:rsidR="002041B7" w:rsidRPr="002041B7" w:rsidRDefault="002041B7" w:rsidP="002041B7">
            <w:pPr>
              <w:ind w:firstLine="709"/>
              <w:jc w:val="both"/>
              <w:rPr>
                <w:sz w:val="16"/>
                <w:szCs w:val="16"/>
              </w:rPr>
            </w:pPr>
            <w:r w:rsidRPr="002041B7">
              <w:rPr>
                <w:sz w:val="16"/>
                <w:szCs w:val="16"/>
              </w:rPr>
              <w:t xml:space="preserve">Visto il T.U. Enti Locali approvato con D. </w:t>
            </w:r>
            <w:proofErr w:type="spellStart"/>
            <w:r w:rsidRPr="002041B7">
              <w:rPr>
                <w:sz w:val="16"/>
                <w:szCs w:val="16"/>
              </w:rPr>
              <w:t>Lgs</w:t>
            </w:r>
            <w:proofErr w:type="spellEnd"/>
            <w:r w:rsidRPr="002041B7">
              <w:rPr>
                <w:sz w:val="16"/>
                <w:szCs w:val="16"/>
              </w:rPr>
              <w:t xml:space="preserve"> </w:t>
            </w:r>
            <w:proofErr w:type="spellStart"/>
            <w:r w:rsidRPr="002041B7">
              <w:rPr>
                <w:sz w:val="16"/>
                <w:szCs w:val="16"/>
              </w:rPr>
              <w:t>n°</w:t>
            </w:r>
            <w:proofErr w:type="spellEnd"/>
            <w:r w:rsidRPr="002041B7">
              <w:rPr>
                <w:sz w:val="16"/>
                <w:szCs w:val="16"/>
              </w:rPr>
              <w:t xml:space="preserve"> 267 del 18/08/2000;</w:t>
            </w:r>
          </w:p>
          <w:p w:rsidR="002041B7" w:rsidRPr="002041B7" w:rsidRDefault="002041B7" w:rsidP="002041B7">
            <w:pPr>
              <w:ind w:firstLine="709"/>
              <w:jc w:val="center"/>
              <w:rPr>
                <w:b/>
                <w:sz w:val="16"/>
                <w:szCs w:val="16"/>
              </w:rPr>
            </w:pPr>
          </w:p>
          <w:p w:rsidR="002041B7" w:rsidRPr="002041B7" w:rsidRDefault="002041B7" w:rsidP="002041B7">
            <w:pPr>
              <w:ind w:firstLine="709"/>
              <w:jc w:val="center"/>
              <w:rPr>
                <w:b/>
                <w:sz w:val="16"/>
                <w:szCs w:val="16"/>
              </w:rPr>
            </w:pPr>
            <w:r w:rsidRPr="002041B7">
              <w:rPr>
                <w:b/>
                <w:sz w:val="16"/>
                <w:szCs w:val="16"/>
              </w:rPr>
              <w:lastRenderedPageBreak/>
              <w:t>D E T E R M I N A</w:t>
            </w:r>
          </w:p>
          <w:p w:rsidR="002041B7" w:rsidRPr="002041B7" w:rsidRDefault="002041B7" w:rsidP="002041B7">
            <w:pPr>
              <w:numPr>
                <w:ilvl w:val="0"/>
                <w:numId w:val="7"/>
              </w:numPr>
              <w:ind w:left="0" w:firstLine="709"/>
              <w:jc w:val="both"/>
              <w:rPr>
                <w:sz w:val="16"/>
                <w:szCs w:val="16"/>
              </w:rPr>
            </w:pPr>
            <w:r w:rsidRPr="002041B7">
              <w:rPr>
                <w:sz w:val="16"/>
                <w:szCs w:val="16"/>
              </w:rPr>
              <w:t>La premessa costituisce parte integrante e sostanziale del presente provvedimento;</w:t>
            </w:r>
          </w:p>
          <w:p w:rsidR="002041B7" w:rsidRPr="002041B7" w:rsidRDefault="002041B7" w:rsidP="002041B7">
            <w:pPr>
              <w:numPr>
                <w:ilvl w:val="0"/>
                <w:numId w:val="7"/>
              </w:numPr>
              <w:ind w:left="0" w:firstLine="709"/>
              <w:jc w:val="both"/>
              <w:rPr>
                <w:sz w:val="16"/>
                <w:szCs w:val="16"/>
              </w:rPr>
            </w:pPr>
            <w:r w:rsidRPr="002041B7">
              <w:rPr>
                <w:sz w:val="16"/>
                <w:szCs w:val="16"/>
              </w:rPr>
              <w:t xml:space="preserve">Conferire incarico, per le motivazioni di cui in premessa, all’ing. Roberto </w:t>
            </w:r>
            <w:proofErr w:type="spellStart"/>
            <w:r w:rsidRPr="002041B7">
              <w:rPr>
                <w:sz w:val="16"/>
                <w:szCs w:val="16"/>
              </w:rPr>
              <w:t>Calà</w:t>
            </w:r>
            <w:proofErr w:type="spellEnd"/>
            <w:r w:rsidRPr="002041B7">
              <w:rPr>
                <w:sz w:val="16"/>
                <w:szCs w:val="16"/>
              </w:rPr>
              <w:t xml:space="preserve"> […] con studio professionale in Lecce via Casotti 6 […] per la predisposizione del </w:t>
            </w:r>
            <w:proofErr w:type="spellStart"/>
            <w:r w:rsidRPr="002041B7">
              <w:rPr>
                <w:sz w:val="16"/>
                <w:szCs w:val="16"/>
              </w:rPr>
              <w:t>P.I.R.U.</w:t>
            </w:r>
            <w:proofErr w:type="spellEnd"/>
            <w:r w:rsidRPr="002041B7">
              <w:rPr>
                <w:sz w:val="16"/>
                <w:szCs w:val="16"/>
              </w:rPr>
              <w:t xml:space="preserve"> (</w:t>
            </w:r>
            <w:r w:rsidRPr="002041B7">
              <w:rPr>
                <w:b/>
                <w:sz w:val="16"/>
                <w:szCs w:val="16"/>
              </w:rPr>
              <w:t>P</w:t>
            </w:r>
            <w:r w:rsidRPr="002041B7">
              <w:rPr>
                <w:sz w:val="16"/>
                <w:szCs w:val="16"/>
              </w:rPr>
              <w:t xml:space="preserve">rogramma </w:t>
            </w:r>
            <w:r w:rsidRPr="002041B7">
              <w:rPr>
                <w:b/>
                <w:sz w:val="16"/>
                <w:szCs w:val="16"/>
              </w:rPr>
              <w:t>I</w:t>
            </w:r>
            <w:r w:rsidRPr="002041B7">
              <w:rPr>
                <w:sz w:val="16"/>
                <w:szCs w:val="16"/>
              </w:rPr>
              <w:t xml:space="preserve">ntegrato di </w:t>
            </w:r>
            <w:r w:rsidRPr="002041B7">
              <w:rPr>
                <w:b/>
                <w:sz w:val="16"/>
                <w:szCs w:val="16"/>
              </w:rPr>
              <w:t>R</w:t>
            </w:r>
            <w:r w:rsidRPr="002041B7">
              <w:rPr>
                <w:sz w:val="16"/>
                <w:szCs w:val="16"/>
              </w:rPr>
              <w:t xml:space="preserve">igenerazione </w:t>
            </w:r>
            <w:r w:rsidRPr="002041B7">
              <w:rPr>
                <w:b/>
                <w:sz w:val="16"/>
                <w:szCs w:val="16"/>
              </w:rPr>
              <w:t>U</w:t>
            </w:r>
            <w:r w:rsidRPr="002041B7">
              <w:rPr>
                <w:sz w:val="16"/>
                <w:szCs w:val="16"/>
              </w:rPr>
              <w:t>rbana) del Comune di Tricase da candidare per eventuali finanziamenti regionali;</w:t>
            </w:r>
          </w:p>
          <w:p w:rsidR="002041B7" w:rsidRPr="002041B7" w:rsidRDefault="002041B7" w:rsidP="002041B7">
            <w:pPr>
              <w:numPr>
                <w:ilvl w:val="0"/>
                <w:numId w:val="7"/>
              </w:numPr>
              <w:ind w:left="0" w:firstLine="709"/>
              <w:jc w:val="both"/>
              <w:rPr>
                <w:sz w:val="16"/>
                <w:szCs w:val="16"/>
              </w:rPr>
            </w:pPr>
            <w:r w:rsidRPr="002041B7">
              <w:rPr>
                <w:sz w:val="16"/>
                <w:szCs w:val="16"/>
              </w:rPr>
              <w:t>Stabilire che le competenze spettanti al professionista per l’incarico di cui al precedente punto sono quantificate in € 10.000,00 oltre I.V.A. e Cassa;</w:t>
            </w:r>
          </w:p>
          <w:p w:rsidR="002041B7" w:rsidRPr="002041B7" w:rsidRDefault="002041B7" w:rsidP="002041B7">
            <w:pPr>
              <w:numPr>
                <w:ilvl w:val="0"/>
                <w:numId w:val="7"/>
              </w:numPr>
              <w:ind w:left="0" w:firstLine="709"/>
              <w:jc w:val="both"/>
              <w:rPr>
                <w:sz w:val="16"/>
                <w:szCs w:val="16"/>
              </w:rPr>
            </w:pPr>
            <w:r w:rsidRPr="002041B7">
              <w:rPr>
                <w:sz w:val="16"/>
                <w:szCs w:val="16"/>
              </w:rPr>
              <w:t xml:space="preserve">Impegnare l’importo di € 10.000,00 compreso IVA e Cassa sul tit. II cap. 4300 “Incarichi professionali per studi e </w:t>
            </w:r>
            <w:proofErr w:type="spellStart"/>
            <w:r w:rsidRPr="002041B7">
              <w:rPr>
                <w:sz w:val="16"/>
                <w:szCs w:val="16"/>
              </w:rPr>
              <w:t>consulunze</w:t>
            </w:r>
            <w:proofErr w:type="spellEnd"/>
            <w:r w:rsidRPr="002041B7">
              <w:rPr>
                <w:sz w:val="16"/>
                <w:szCs w:val="16"/>
              </w:rPr>
              <w:t xml:space="preserve"> varie “ in quanto ad € 9.108,40 sul bilancio corrente e per la differenza pari ad € 891,60 su residui passivi anno 2012 medesimo capitolo;</w:t>
            </w:r>
          </w:p>
          <w:p w:rsidR="00047A39" w:rsidRPr="00B01F96" w:rsidRDefault="002041B7" w:rsidP="00B01F96">
            <w:pPr>
              <w:pStyle w:val="Paragrafoelenco"/>
              <w:widowControl w:val="0"/>
              <w:numPr>
                <w:ilvl w:val="0"/>
                <w:numId w:val="7"/>
              </w:numPr>
              <w:jc w:val="both"/>
              <w:rPr>
                <w:snapToGrid w:val="0"/>
                <w:sz w:val="16"/>
                <w:szCs w:val="16"/>
              </w:rPr>
            </w:pPr>
            <w:r w:rsidRPr="00B01F96">
              <w:rPr>
                <w:sz w:val="16"/>
                <w:szCs w:val="16"/>
              </w:rPr>
              <w:t>Dare atto che il presente incarico sarà regolamentato dal disciplinare allegato che dovrà essere sottoscritto in segno di piena ed incondizionata accettazione di quanto nello stesso stabilito</w:t>
            </w:r>
          </w:p>
        </w:tc>
        <w:tc>
          <w:tcPr>
            <w:tcW w:w="859" w:type="dxa"/>
          </w:tcPr>
          <w:p w:rsidR="00047A39" w:rsidRDefault="00047A39" w:rsidP="00346FDE"/>
        </w:tc>
        <w:tc>
          <w:tcPr>
            <w:tcW w:w="1317" w:type="dxa"/>
          </w:tcPr>
          <w:p w:rsidR="00047A39" w:rsidRDefault="00047A39" w:rsidP="00346FDE"/>
        </w:tc>
      </w:tr>
      <w:tr w:rsidR="00047A39" w:rsidTr="00CA0127">
        <w:tc>
          <w:tcPr>
            <w:tcW w:w="1396" w:type="dxa"/>
          </w:tcPr>
          <w:p w:rsidR="00047A39" w:rsidRPr="00685D3C" w:rsidRDefault="00047A39" w:rsidP="00346FDE">
            <w:pPr>
              <w:rPr>
                <w:sz w:val="16"/>
                <w:szCs w:val="16"/>
              </w:rPr>
            </w:pPr>
            <w:r w:rsidRPr="00685D3C">
              <w:rPr>
                <w:sz w:val="16"/>
                <w:szCs w:val="16"/>
              </w:rPr>
              <w:lastRenderedPageBreak/>
              <w:t>Responsabile del Servizio</w:t>
            </w:r>
          </w:p>
        </w:tc>
        <w:tc>
          <w:tcPr>
            <w:tcW w:w="1168" w:type="dxa"/>
          </w:tcPr>
          <w:p w:rsidR="00047A39" w:rsidRPr="00685D3C" w:rsidRDefault="00047A39" w:rsidP="00346FDE">
            <w:pPr>
              <w:rPr>
                <w:sz w:val="16"/>
                <w:szCs w:val="16"/>
              </w:rPr>
            </w:pPr>
            <w:r w:rsidRPr="00685D3C">
              <w:rPr>
                <w:sz w:val="16"/>
                <w:szCs w:val="16"/>
              </w:rPr>
              <w:t xml:space="preserve">Determina </w:t>
            </w:r>
          </w:p>
        </w:tc>
        <w:tc>
          <w:tcPr>
            <w:tcW w:w="946" w:type="dxa"/>
          </w:tcPr>
          <w:p w:rsidR="00047A39" w:rsidRPr="00685D3C" w:rsidRDefault="00572D63" w:rsidP="00346FDE">
            <w:pPr>
              <w:rPr>
                <w:sz w:val="16"/>
                <w:szCs w:val="16"/>
              </w:rPr>
            </w:pPr>
            <w:r>
              <w:rPr>
                <w:sz w:val="16"/>
                <w:szCs w:val="16"/>
              </w:rPr>
              <w:t>n.683 del 17</w:t>
            </w:r>
            <w:r w:rsidR="00685D3C" w:rsidRPr="00685D3C">
              <w:rPr>
                <w:sz w:val="16"/>
                <w:szCs w:val="16"/>
              </w:rPr>
              <w:t>.6.2013</w:t>
            </w:r>
          </w:p>
        </w:tc>
        <w:tc>
          <w:tcPr>
            <w:tcW w:w="1698" w:type="dxa"/>
          </w:tcPr>
          <w:p w:rsidR="00047A39" w:rsidRPr="00685D3C" w:rsidRDefault="00685D3C" w:rsidP="00346FDE">
            <w:pPr>
              <w:rPr>
                <w:sz w:val="16"/>
                <w:szCs w:val="16"/>
              </w:rPr>
            </w:pPr>
            <w:r w:rsidRPr="00685D3C">
              <w:rPr>
                <w:sz w:val="16"/>
                <w:szCs w:val="16"/>
              </w:rPr>
              <w:t xml:space="preserve">DIGITALIZZAZIONE DATI NEL SISTEMA GIS - LIQUIDAZIONE COMPETENZE IV BIMESTRE </w:t>
            </w:r>
            <w:proofErr w:type="spellStart"/>
            <w:r w:rsidRPr="00685D3C">
              <w:rPr>
                <w:sz w:val="16"/>
                <w:szCs w:val="16"/>
              </w:rPr>
              <w:t>DOTT</w:t>
            </w:r>
            <w:proofErr w:type="spellEnd"/>
            <w:r w:rsidRPr="00685D3C">
              <w:rPr>
                <w:sz w:val="16"/>
                <w:szCs w:val="16"/>
              </w:rPr>
              <w:t>. MARTELLA EMILIANO.</w:t>
            </w:r>
          </w:p>
        </w:tc>
        <w:tc>
          <w:tcPr>
            <w:tcW w:w="7119" w:type="dxa"/>
          </w:tcPr>
          <w:p w:rsidR="00685D3C" w:rsidRPr="00685D3C" w:rsidRDefault="00685D3C" w:rsidP="00685D3C">
            <w:pPr>
              <w:pStyle w:val="Testonormale"/>
              <w:numPr>
                <w:ilvl w:val="0"/>
                <w:numId w:val="5"/>
              </w:numPr>
              <w:jc w:val="both"/>
              <w:rPr>
                <w:rFonts w:asciiTheme="minorHAnsi" w:hAnsiTheme="minorHAnsi" w:cs="Times New Roman"/>
                <w:sz w:val="16"/>
                <w:szCs w:val="16"/>
              </w:rPr>
            </w:pPr>
            <w:r w:rsidRPr="00685D3C">
              <w:rPr>
                <w:rFonts w:asciiTheme="minorHAnsi" w:hAnsiTheme="minorHAnsi" w:cs="Times New Roman"/>
                <w:sz w:val="16"/>
                <w:szCs w:val="16"/>
              </w:rPr>
              <w:t xml:space="preserve">con  propria determinazione </w:t>
            </w:r>
            <w:proofErr w:type="spellStart"/>
            <w:r w:rsidRPr="00685D3C">
              <w:rPr>
                <w:rFonts w:asciiTheme="minorHAnsi" w:hAnsiTheme="minorHAnsi" w:cs="Times New Roman"/>
                <w:sz w:val="16"/>
                <w:szCs w:val="16"/>
              </w:rPr>
              <w:t>n°</w:t>
            </w:r>
            <w:proofErr w:type="spellEnd"/>
            <w:r w:rsidRPr="00685D3C">
              <w:rPr>
                <w:rFonts w:asciiTheme="minorHAnsi" w:hAnsiTheme="minorHAnsi" w:cs="Times New Roman"/>
                <w:sz w:val="16"/>
                <w:szCs w:val="16"/>
              </w:rPr>
              <w:t xml:space="preserve"> 904 del 24/09/2012 è stato conferito incarico al Dott. Martella Emiliano […] per la digitalizzazione dei dati GIS (Sistema Informatico Geografico) delle pianificazioni comunali, caratteristiche particelle catastali finalizzate all’estrazione di certificati catastali, piano traffico, reti infrastrutturali ecc. al fine di avere una banca dati informatica immediatamente consultabile anche per via telematica impegnando allo scopo l’importo di € 14.400,00 oltre IVA per il pagamento delle competenze spettanti al tecnico incaricato;</w:t>
            </w:r>
          </w:p>
          <w:p w:rsidR="00685D3C" w:rsidRPr="00685D3C" w:rsidRDefault="00685D3C" w:rsidP="00685D3C">
            <w:pPr>
              <w:pStyle w:val="Testonormale"/>
              <w:numPr>
                <w:ilvl w:val="0"/>
                <w:numId w:val="5"/>
              </w:numPr>
              <w:jc w:val="both"/>
              <w:rPr>
                <w:rFonts w:asciiTheme="minorHAnsi" w:hAnsiTheme="minorHAnsi" w:cs="Times New Roman"/>
                <w:sz w:val="16"/>
                <w:szCs w:val="16"/>
              </w:rPr>
            </w:pPr>
            <w:r w:rsidRPr="00685D3C">
              <w:rPr>
                <w:rFonts w:asciiTheme="minorHAnsi" w:hAnsiTheme="minorHAnsi" w:cs="Times New Roman"/>
                <w:sz w:val="16"/>
                <w:szCs w:val="16"/>
              </w:rPr>
              <w:t>In data 15/10/2012 è stato sottoscritto il disciplinare d’incarico per la prestazione professionale regolante patti e condizioni dell’incarico stesso;</w:t>
            </w:r>
          </w:p>
          <w:p w:rsidR="00685D3C" w:rsidRPr="00685D3C" w:rsidRDefault="00685D3C" w:rsidP="00685D3C">
            <w:pPr>
              <w:pStyle w:val="Testonormale"/>
              <w:numPr>
                <w:ilvl w:val="0"/>
                <w:numId w:val="5"/>
              </w:numPr>
              <w:jc w:val="both"/>
              <w:rPr>
                <w:rFonts w:asciiTheme="minorHAnsi" w:hAnsiTheme="minorHAnsi" w:cs="Times New Roman"/>
                <w:sz w:val="16"/>
                <w:szCs w:val="16"/>
              </w:rPr>
            </w:pPr>
            <w:r w:rsidRPr="00685D3C">
              <w:rPr>
                <w:rFonts w:asciiTheme="minorHAnsi" w:hAnsiTheme="minorHAnsi" w:cs="Times New Roman"/>
                <w:sz w:val="16"/>
                <w:szCs w:val="16"/>
              </w:rPr>
              <w:t xml:space="preserve">Che ai fini della tracciabilità dei flussi finanziari, alla pratica in oggetto è stato assegnato dall’Autorità di Vigilanza sui contratti pubblici, servizi e forniture il Codice Identificativo di Gara (CIG) </w:t>
            </w:r>
            <w:proofErr w:type="spellStart"/>
            <w:r w:rsidRPr="00685D3C">
              <w:rPr>
                <w:rFonts w:asciiTheme="minorHAnsi" w:hAnsiTheme="minorHAnsi" w:cs="Times New Roman"/>
                <w:sz w:val="16"/>
                <w:szCs w:val="16"/>
              </w:rPr>
              <w:t>n°</w:t>
            </w:r>
            <w:proofErr w:type="spellEnd"/>
            <w:r w:rsidRPr="00685D3C">
              <w:rPr>
                <w:rFonts w:asciiTheme="minorHAnsi" w:hAnsiTheme="minorHAnsi" w:cs="Times New Roman"/>
                <w:sz w:val="16"/>
                <w:szCs w:val="16"/>
              </w:rPr>
              <w:t xml:space="preserve"> ° ZE8067AC17</w:t>
            </w:r>
          </w:p>
          <w:p w:rsidR="00685D3C" w:rsidRPr="00685D3C" w:rsidRDefault="00685D3C" w:rsidP="00685D3C">
            <w:pPr>
              <w:pStyle w:val="Testonormale"/>
              <w:numPr>
                <w:ilvl w:val="0"/>
                <w:numId w:val="5"/>
              </w:numPr>
              <w:jc w:val="both"/>
              <w:rPr>
                <w:rFonts w:asciiTheme="minorHAnsi" w:hAnsiTheme="minorHAnsi" w:cs="Times New Roman"/>
                <w:sz w:val="16"/>
                <w:szCs w:val="16"/>
              </w:rPr>
            </w:pPr>
            <w:r w:rsidRPr="00685D3C">
              <w:rPr>
                <w:rFonts w:asciiTheme="minorHAnsi" w:hAnsiTheme="minorHAnsi" w:cs="Times New Roman"/>
                <w:sz w:val="16"/>
                <w:szCs w:val="16"/>
              </w:rPr>
              <w:t xml:space="preserve">Vista la fattura </w:t>
            </w:r>
            <w:proofErr w:type="spellStart"/>
            <w:r w:rsidRPr="00685D3C">
              <w:rPr>
                <w:rFonts w:asciiTheme="minorHAnsi" w:hAnsiTheme="minorHAnsi" w:cs="Times New Roman"/>
                <w:sz w:val="16"/>
                <w:szCs w:val="16"/>
              </w:rPr>
              <w:t>n°</w:t>
            </w:r>
            <w:proofErr w:type="spellEnd"/>
            <w:r w:rsidRPr="00685D3C">
              <w:rPr>
                <w:rFonts w:asciiTheme="minorHAnsi" w:hAnsiTheme="minorHAnsi" w:cs="Times New Roman"/>
                <w:sz w:val="16"/>
                <w:szCs w:val="16"/>
              </w:rPr>
              <w:t xml:space="preserve"> 5 del 15/06/2013, acquisita al protocollo comunale il 17/06/2013 al </w:t>
            </w:r>
            <w:proofErr w:type="spellStart"/>
            <w:r w:rsidRPr="00685D3C">
              <w:rPr>
                <w:rFonts w:asciiTheme="minorHAnsi" w:hAnsiTheme="minorHAnsi" w:cs="Times New Roman"/>
                <w:sz w:val="16"/>
                <w:szCs w:val="16"/>
              </w:rPr>
              <w:t>n°</w:t>
            </w:r>
            <w:proofErr w:type="spellEnd"/>
            <w:r w:rsidRPr="00685D3C">
              <w:rPr>
                <w:rFonts w:asciiTheme="minorHAnsi" w:hAnsiTheme="minorHAnsi" w:cs="Times New Roman"/>
                <w:sz w:val="16"/>
                <w:szCs w:val="16"/>
              </w:rPr>
              <w:t xml:space="preserve"> 10612, con la quale il tecnico incaricato richiede la corresponsione dell’importo relativo alla quarta rata bimestrale pari ad € 2.400,00  oltre rivalsa 4%;</w:t>
            </w:r>
          </w:p>
          <w:p w:rsidR="00685D3C" w:rsidRPr="00685D3C" w:rsidRDefault="00685D3C" w:rsidP="00685D3C">
            <w:pPr>
              <w:pStyle w:val="Testonormale"/>
              <w:numPr>
                <w:ilvl w:val="0"/>
                <w:numId w:val="5"/>
              </w:numPr>
              <w:jc w:val="both"/>
              <w:rPr>
                <w:rFonts w:asciiTheme="minorHAnsi" w:hAnsiTheme="minorHAnsi" w:cs="Times New Roman"/>
                <w:sz w:val="16"/>
                <w:szCs w:val="16"/>
              </w:rPr>
            </w:pPr>
            <w:r w:rsidRPr="00685D3C">
              <w:rPr>
                <w:rFonts w:asciiTheme="minorHAnsi" w:hAnsiTheme="minorHAnsi" w:cs="Times New Roman"/>
                <w:sz w:val="16"/>
                <w:szCs w:val="16"/>
              </w:rPr>
              <w:t>Considerato che detta fattura è completa del visto di liquidazione da parte del Settore Assetto del Territorio;</w:t>
            </w:r>
          </w:p>
          <w:p w:rsidR="00685D3C" w:rsidRPr="00685D3C" w:rsidRDefault="00685D3C" w:rsidP="00685D3C">
            <w:pPr>
              <w:numPr>
                <w:ilvl w:val="0"/>
                <w:numId w:val="5"/>
              </w:numPr>
              <w:jc w:val="both"/>
              <w:rPr>
                <w:sz w:val="16"/>
                <w:szCs w:val="16"/>
              </w:rPr>
            </w:pPr>
            <w:r w:rsidRPr="00685D3C">
              <w:rPr>
                <w:sz w:val="16"/>
                <w:szCs w:val="16"/>
              </w:rPr>
              <w:t>Ritenuto di dover provvedere in merito;</w:t>
            </w:r>
          </w:p>
          <w:p w:rsidR="00685D3C" w:rsidRPr="00685D3C" w:rsidRDefault="00685D3C" w:rsidP="00685D3C">
            <w:pPr>
              <w:numPr>
                <w:ilvl w:val="0"/>
                <w:numId w:val="5"/>
              </w:numPr>
              <w:jc w:val="both"/>
              <w:rPr>
                <w:sz w:val="16"/>
                <w:szCs w:val="16"/>
              </w:rPr>
            </w:pPr>
            <w:r w:rsidRPr="00685D3C">
              <w:rPr>
                <w:sz w:val="16"/>
                <w:szCs w:val="16"/>
              </w:rPr>
              <w:t>Visto il T.U. delle leggi sull’Ordinamento degli Enti Locali approvato con D.L. n°267 del 18.8.2000;</w:t>
            </w:r>
          </w:p>
          <w:p w:rsidR="00685D3C" w:rsidRPr="00685D3C" w:rsidRDefault="00685D3C" w:rsidP="00685D3C">
            <w:pPr>
              <w:pStyle w:val="Testonormale"/>
              <w:jc w:val="both"/>
              <w:rPr>
                <w:rFonts w:asciiTheme="minorHAnsi" w:hAnsiTheme="minorHAnsi" w:cs="Times New Roman"/>
                <w:b/>
                <w:sz w:val="16"/>
                <w:szCs w:val="16"/>
              </w:rPr>
            </w:pPr>
          </w:p>
          <w:p w:rsidR="00685D3C" w:rsidRPr="00685D3C" w:rsidRDefault="00685D3C" w:rsidP="00685D3C">
            <w:pPr>
              <w:pStyle w:val="Testonormale"/>
              <w:jc w:val="both"/>
              <w:rPr>
                <w:rFonts w:asciiTheme="minorHAnsi" w:hAnsiTheme="minorHAnsi" w:cs="Times New Roman"/>
                <w:sz w:val="16"/>
                <w:szCs w:val="16"/>
              </w:rPr>
            </w:pPr>
            <w:r w:rsidRPr="00685D3C">
              <w:rPr>
                <w:rFonts w:asciiTheme="minorHAnsi" w:hAnsiTheme="minorHAnsi" w:cs="Times New Roman"/>
                <w:b/>
                <w:sz w:val="16"/>
                <w:szCs w:val="16"/>
              </w:rPr>
              <w:t>Eseguito</w:t>
            </w:r>
            <w:r w:rsidRPr="00685D3C">
              <w:rPr>
                <w:rFonts w:asciiTheme="minorHAnsi" w:hAnsiTheme="minorHAnsi" w:cs="Times New Roman"/>
                <w:sz w:val="16"/>
                <w:szCs w:val="16"/>
              </w:rPr>
              <w:t xml:space="preserve"> con esito favorevole il controllo preventivo di regolarità amministrativa del presente atto avendo verificato :</w:t>
            </w:r>
          </w:p>
          <w:p w:rsidR="00685D3C" w:rsidRPr="00685D3C" w:rsidRDefault="00685D3C" w:rsidP="00685D3C">
            <w:pPr>
              <w:pStyle w:val="Testonormale"/>
              <w:jc w:val="both"/>
              <w:rPr>
                <w:rFonts w:asciiTheme="minorHAnsi" w:hAnsiTheme="minorHAnsi" w:cs="Times New Roman"/>
                <w:sz w:val="16"/>
                <w:szCs w:val="16"/>
              </w:rPr>
            </w:pPr>
            <w:r w:rsidRPr="00685D3C">
              <w:rPr>
                <w:rFonts w:asciiTheme="minorHAnsi" w:hAnsiTheme="minorHAnsi" w:cs="Times New Roman"/>
                <w:sz w:val="16"/>
                <w:szCs w:val="16"/>
              </w:rPr>
              <w:t>a)rispetto delle normative comunitarie,statali,regionali e regolamentari generali e di settore;</w:t>
            </w:r>
          </w:p>
          <w:p w:rsidR="00685D3C" w:rsidRPr="00685D3C" w:rsidRDefault="00685D3C" w:rsidP="00685D3C">
            <w:pPr>
              <w:pStyle w:val="Testonormale"/>
              <w:jc w:val="both"/>
              <w:rPr>
                <w:rFonts w:asciiTheme="minorHAnsi" w:hAnsiTheme="minorHAnsi" w:cs="Times New Roman"/>
                <w:sz w:val="16"/>
                <w:szCs w:val="16"/>
              </w:rPr>
            </w:pPr>
            <w:r w:rsidRPr="00685D3C">
              <w:rPr>
                <w:rFonts w:asciiTheme="minorHAnsi" w:hAnsiTheme="minorHAnsi" w:cs="Times New Roman"/>
                <w:sz w:val="16"/>
                <w:szCs w:val="16"/>
              </w:rPr>
              <w:t>b) correttezza e regolarità della procedura ;</w:t>
            </w:r>
          </w:p>
          <w:p w:rsidR="00685D3C" w:rsidRPr="00685D3C" w:rsidRDefault="00685D3C" w:rsidP="00685D3C">
            <w:pPr>
              <w:pStyle w:val="Testonormale"/>
              <w:jc w:val="both"/>
              <w:rPr>
                <w:rFonts w:asciiTheme="minorHAnsi" w:hAnsiTheme="minorHAnsi" w:cs="Times New Roman"/>
                <w:sz w:val="16"/>
                <w:szCs w:val="16"/>
              </w:rPr>
            </w:pPr>
            <w:r w:rsidRPr="00685D3C">
              <w:rPr>
                <w:rFonts w:asciiTheme="minorHAnsi" w:hAnsiTheme="minorHAnsi" w:cs="Times New Roman"/>
                <w:sz w:val="16"/>
                <w:szCs w:val="16"/>
              </w:rPr>
              <w:t>c) correttezza formale nella redazione dell'atto.</w:t>
            </w:r>
          </w:p>
          <w:p w:rsidR="00685D3C" w:rsidRPr="00685D3C" w:rsidRDefault="00685D3C" w:rsidP="00685D3C">
            <w:pPr>
              <w:pStyle w:val="Testonormale"/>
              <w:jc w:val="both"/>
              <w:rPr>
                <w:rFonts w:asciiTheme="minorHAnsi" w:hAnsiTheme="minorHAnsi" w:cs="Times New Roman"/>
                <w:sz w:val="16"/>
                <w:szCs w:val="16"/>
              </w:rPr>
            </w:pPr>
          </w:p>
          <w:p w:rsidR="00685D3C" w:rsidRPr="00685D3C" w:rsidRDefault="00685D3C" w:rsidP="00685D3C">
            <w:pPr>
              <w:pStyle w:val="Testonormale"/>
              <w:jc w:val="both"/>
              <w:rPr>
                <w:rFonts w:asciiTheme="minorHAnsi" w:hAnsiTheme="minorHAnsi" w:cs="Times New Roman"/>
                <w:sz w:val="16"/>
                <w:szCs w:val="16"/>
              </w:rPr>
            </w:pPr>
            <w:r w:rsidRPr="00685D3C">
              <w:rPr>
                <w:rFonts w:asciiTheme="minorHAnsi" w:hAnsiTheme="minorHAnsi" w:cs="Times New Roman"/>
                <w:b/>
                <w:sz w:val="16"/>
                <w:szCs w:val="16"/>
              </w:rPr>
              <w:t>Acquisito</w:t>
            </w:r>
            <w:r w:rsidRPr="00685D3C">
              <w:rPr>
                <w:rFonts w:asciiTheme="minorHAnsi" w:hAnsiTheme="minorHAnsi" w:cs="Times New Roman"/>
                <w:sz w:val="16"/>
                <w:szCs w:val="16"/>
              </w:rPr>
              <w:t xml:space="preserve"> il seguente parere sulla regolarità contabile espresso dal Responsabile dei Servizi Finanziari :"</w:t>
            </w:r>
            <w:r w:rsidRPr="00685D3C">
              <w:rPr>
                <w:rFonts w:asciiTheme="minorHAnsi" w:hAnsiTheme="minorHAnsi" w:cs="Times New Roman"/>
                <w:i/>
                <w:sz w:val="16"/>
                <w:szCs w:val="16"/>
              </w:rPr>
              <w:t>favorevole</w:t>
            </w:r>
            <w:r w:rsidRPr="00685D3C">
              <w:rPr>
                <w:rFonts w:asciiTheme="minorHAnsi" w:hAnsiTheme="minorHAnsi" w:cs="Times New Roman"/>
                <w:sz w:val="16"/>
                <w:szCs w:val="16"/>
              </w:rPr>
              <w:t xml:space="preserve"> ".</w:t>
            </w:r>
          </w:p>
          <w:p w:rsidR="00685D3C" w:rsidRPr="00685D3C" w:rsidRDefault="00685D3C" w:rsidP="00685D3C">
            <w:pPr>
              <w:jc w:val="both"/>
              <w:rPr>
                <w:sz w:val="16"/>
                <w:szCs w:val="16"/>
              </w:rPr>
            </w:pPr>
          </w:p>
          <w:p w:rsidR="00685D3C" w:rsidRPr="00685D3C" w:rsidRDefault="00685D3C" w:rsidP="00685D3C">
            <w:pPr>
              <w:pStyle w:val="Titolo1"/>
              <w:outlineLvl w:val="0"/>
              <w:rPr>
                <w:rFonts w:asciiTheme="minorHAnsi" w:hAnsiTheme="minorHAnsi" w:cs="Times New Roman"/>
                <w:sz w:val="16"/>
                <w:szCs w:val="16"/>
              </w:rPr>
            </w:pPr>
            <w:r w:rsidRPr="00685D3C">
              <w:rPr>
                <w:rFonts w:asciiTheme="minorHAnsi" w:hAnsiTheme="minorHAnsi" w:cs="Times New Roman"/>
                <w:sz w:val="16"/>
                <w:szCs w:val="16"/>
              </w:rPr>
              <w:t>D E T E R M I N A</w:t>
            </w:r>
          </w:p>
          <w:p w:rsidR="00685D3C" w:rsidRPr="00685D3C" w:rsidRDefault="00685D3C" w:rsidP="00685D3C">
            <w:pPr>
              <w:jc w:val="both"/>
              <w:rPr>
                <w:sz w:val="16"/>
                <w:szCs w:val="16"/>
              </w:rPr>
            </w:pPr>
          </w:p>
          <w:p w:rsidR="00685D3C" w:rsidRPr="00685D3C" w:rsidRDefault="00685D3C" w:rsidP="00685D3C">
            <w:pPr>
              <w:jc w:val="both"/>
              <w:rPr>
                <w:sz w:val="16"/>
                <w:szCs w:val="16"/>
              </w:rPr>
            </w:pPr>
            <w:r w:rsidRPr="00685D3C">
              <w:rPr>
                <w:sz w:val="16"/>
                <w:szCs w:val="16"/>
              </w:rPr>
              <w:t xml:space="preserve">1)-Liquidare e pagare al Dott. Martella Emiliano […], mediante bonifico bancario – CODICE IBAN:[…]  l’importo di € 2.496,00  comprensivo di rivalsa 4% ; relativo alle prestazioni professionali per </w:t>
            </w:r>
            <w:r w:rsidRPr="00685D3C">
              <w:rPr>
                <w:sz w:val="16"/>
                <w:szCs w:val="16"/>
              </w:rPr>
              <w:lastRenderedPageBreak/>
              <w:t xml:space="preserve">implementazione dati su sistema GIS e con riferimento al </w:t>
            </w:r>
            <w:proofErr w:type="spellStart"/>
            <w:r w:rsidRPr="00685D3C">
              <w:rPr>
                <w:sz w:val="16"/>
                <w:szCs w:val="16"/>
              </w:rPr>
              <w:t>C.I.G.</w:t>
            </w:r>
            <w:proofErr w:type="spellEnd"/>
            <w:r w:rsidRPr="00685D3C">
              <w:rPr>
                <w:sz w:val="16"/>
                <w:szCs w:val="16"/>
              </w:rPr>
              <w:t xml:space="preserve"> </w:t>
            </w:r>
            <w:proofErr w:type="spellStart"/>
            <w:r w:rsidRPr="00685D3C">
              <w:rPr>
                <w:sz w:val="16"/>
                <w:szCs w:val="16"/>
              </w:rPr>
              <w:t>n°</w:t>
            </w:r>
            <w:proofErr w:type="spellEnd"/>
            <w:r w:rsidRPr="00685D3C">
              <w:rPr>
                <w:sz w:val="16"/>
                <w:szCs w:val="16"/>
              </w:rPr>
              <w:t xml:space="preserve"> ZE8067AC17.</w:t>
            </w:r>
          </w:p>
          <w:p w:rsidR="00685D3C" w:rsidRPr="00685D3C" w:rsidRDefault="00685D3C" w:rsidP="00685D3C">
            <w:pPr>
              <w:jc w:val="both"/>
              <w:rPr>
                <w:sz w:val="16"/>
                <w:szCs w:val="16"/>
              </w:rPr>
            </w:pPr>
          </w:p>
          <w:p w:rsidR="00685D3C" w:rsidRPr="00685D3C" w:rsidRDefault="00685D3C" w:rsidP="00685D3C">
            <w:pPr>
              <w:jc w:val="both"/>
              <w:rPr>
                <w:sz w:val="16"/>
                <w:szCs w:val="16"/>
              </w:rPr>
            </w:pPr>
            <w:r w:rsidRPr="00685D3C">
              <w:rPr>
                <w:sz w:val="16"/>
                <w:szCs w:val="16"/>
              </w:rPr>
              <w:t>2)-Prelevare l’importo complessivo liquidato dal finanziamento CAP. 3960 “ int. 02.09.01.06 “ Spese per progettazione PUG” del bilancio comunale.</w:t>
            </w:r>
          </w:p>
          <w:p w:rsidR="00047A39" w:rsidRPr="00685D3C"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bl>
    <w:p w:rsidR="00047A39" w:rsidRDefault="00047A39" w:rsidP="00047A39"/>
    <w:p w:rsidR="00047A39" w:rsidRDefault="00047A39"/>
    <w:sectPr w:rsidR="00047A39" w:rsidSect="00047A39">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CCE03C"/>
    <w:lvl w:ilvl="0">
      <w:numFmt w:val="bullet"/>
      <w:lvlText w:val="*"/>
      <w:lvlJc w:val="left"/>
    </w:lvl>
  </w:abstractNum>
  <w:abstractNum w:abstractNumId="1">
    <w:nsid w:val="11EA0425"/>
    <w:multiLevelType w:val="hybridMultilevel"/>
    <w:tmpl w:val="1982F188"/>
    <w:lvl w:ilvl="0" w:tplc="CE262190">
      <w:start w:val="1"/>
      <w:numFmt w:val="decimal"/>
      <w:lvlText w:val="%1."/>
      <w:lvlJc w:val="left"/>
      <w:pPr>
        <w:tabs>
          <w:tab w:val="num" w:pos="357"/>
        </w:tabs>
        <w:ind w:firstLine="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28B73715"/>
    <w:multiLevelType w:val="hybridMultilevel"/>
    <w:tmpl w:val="7E78397C"/>
    <w:lvl w:ilvl="0" w:tplc="D09A4F18">
      <w:start w:val="1"/>
      <w:numFmt w:val="lowerLetter"/>
      <w:lvlText w:val="%1)"/>
      <w:lvlJc w:val="left"/>
      <w:pPr>
        <w:tabs>
          <w:tab w:val="num" w:pos="1324"/>
        </w:tabs>
        <w:ind w:left="1324"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76F4935"/>
    <w:multiLevelType w:val="hybridMultilevel"/>
    <w:tmpl w:val="7E78397C"/>
    <w:lvl w:ilvl="0" w:tplc="D09A4F18">
      <w:start w:val="1"/>
      <w:numFmt w:val="lowerLetter"/>
      <w:lvlText w:val="%1)"/>
      <w:lvlJc w:val="left"/>
      <w:pPr>
        <w:tabs>
          <w:tab w:val="num" w:pos="1324"/>
        </w:tabs>
        <w:ind w:left="1324"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1F72D7"/>
    <w:multiLevelType w:val="singleLevel"/>
    <w:tmpl w:val="025E21D4"/>
    <w:lvl w:ilvl="0">
      <w:start w:val="1"/>
      <w:numFmt w:val="decimal"/>
      <w:lvlText w:val="%1)"/>
      <w:lvlJc w:val="left"/>
      <w:pPr>
        <w:tabs>
          <w:tab w:val="num" w:pos="927"/>
        </w:tabs>
        <w:ind w:firstLine="567"/>
      </w:pPr>
      <w:rPr>
        <w:rFonts w:cs="Times New Roman"/>
        <w:b/>
        <w:i w:val="0"/>
        <w:caps w:val="0"/>
        <w:strike w:val="0"/>
        <w:dstrike w:val="0"/>
        <w:outline w:val="0"/>
        <w:shadow w:val="0"/>
        <w:emboss w:val="0"/>
        <w:imprint w:val="0"/>
        <w:vanish w:val="0"/>
        <w:color w:val="000000"/>
        <w:vertAlign w:val="baseline"/>
      </w:rPr>
    </w:lvl>
  </w:abstractNum>
  <w:abstractNum w:abstractNumId="6">
    <w:nsid w:val="52F3798E"/>
    <w:multiLevelType w:val="hybridMultilevel"/>
    <w:tmpl w:val="4B1E4E74"/>
    <w:lvl w:ilvl="0" w:tplc="C93230AE">
      <w:start w:val="1"/>
      <w:numFmt w:val="decimal"/>
      <w:lvlText w:val="%1)"/>
      <w:lvlJc w:val="left"/>
      <w:pPr>
        <w:tabs>
          <w:tab w:val="num" w:pos="927"/>
        </w:tabs>
        <w:ind w:left="360"/>
      </w:pPr>
      <w:rPr>
        <w:rFonts w:cs="Times New Roman" w:hint="default"/>
        <w:vanish w:val="0"/>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55700333"/>
    <w:multiLevelType w:val="hybridMultilevel"/>
    <w:tmpl w:val="E6E220B6"/>
    <w:lvl w:ilvl="0" w:tplc="C93230AE">
      <w:start w:val="1"/>
      <w:numFmt w:val="decimal"/>
      <w:lvlText w:val="%1)"/>
      <w:lvlJc w:val="left"/>
      <w:pPr>
        <w:tabs>
          <w:tab w:val="num" w:pos="1134"/>
        </w:tabs>
        <w:ind w:left="567"/>
      </w:pPr>
      <w:rPr>
        <w:rFonts w:cs="Times New Roman" w:hint="default"/>
        <w:vanish w:val="0"/>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60AE4C59"/>
    <w:multiLevelType w:val="hybridMultilevel"/>
    <w:tmpl w:val="5DA285D4"/>
    <w:lvl w:ilvl="0" w:tplc="1ADCDA50">
      <w:start w:val="1"/>
      <w:numFmt w:val="bullet"/>
      <w:lvlText w:val=""/>
      <w:lvlJc w:val="left"/>
      <w:pPr>
        <w:tabs>
          <w:tab w:val="num" w:pos="360"/>
        </w:tabs>
        <w:ind w:left="76" w:firstLine="284"/>
      </w:pPr>
      <w:rPr>
        <w:rFonts w:ascii="Wingdings" w:hAnsi="Wingdings" w:hint="default"/>
      </w:rPr>
    </w:lvl>
    <w:lvl w:ilvl="1" w:tplc="7D36E410">
      <w:start w:val="1"/>
      <w:numFmt w:val="bullet"/>
      <w:lvlText w:val="-"/>
      <w:lvlJc w:val="left"/>
      <w:pPr>
        <w:tabs>
          <w:tab w:val="num" w:pos="1420"/>
        </w:tabs>
        <w:ind w:left="164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9E957CF"/>
    <w:multiLevelType w:val="hybridMultilevel"/>
    <w:tmpl w:val="E99CCDA0"/>
    <w:lvl w:ilvl="0" w:tplc="056688EE">
      <w:numFmt w:val="bullet"/>
      <w:lvlText w:val=""/>
      <w:lvlJc w:val="left"/>
      <w:pPr>
        <w:tabs>
          <w:tab w:val="num" w:pos="-1"/>
        </w:tabs>
        <w:ind w:firstLine="284"/>
      </w:pPr>
      <w:rPr>
        <w:rFonts w:ascii="Wingdings" w:eastAsia="Times New Roman" w:hAnsi="Wingdings" w:hint="default"/>
        <w:color w:val="auto"/>
      </w:rPr>
    </w:lvl>
    <w:lvl w:ilvl="1" w:tplc="04100003">
      <w:start w:val="1"/>
      <w:numFmt w:val="decimal"/>
      <w:lvlText w:val="%2."/>
      <w:lvlJc w:val="left"/>
      <w:pPr>
        <w:tabs>
          <w:tab w:val="num" w:pos="872"/>
        </w:tabs>
        <w:ind w:left="872" w:hanging="360"/>
      </w:pPr>
      <w:rPr>
        <w:rFonts w:cs="Times New Roman"/>
      </w:rPr>
    </w:lvl>
    <w:lvl w:ilvl="2" w:tplc="04100005">
      <w:start w:val="1"/>
      <w:numFmt w:val="decimal"/>
      <w:lvlText w:val="%3."/>
      <w:lvlJc w:val="left"/>
      <w:pPr>
        <w:tabs>
          <w:tab w:val="num" w:pos="1592"/>
        </w:tabs>
        <w:ind w:left="1592" w:hanging="360"/>
      </w:pPr>
      <w:rPr>
        <w:rFonts w:cs="Times New Roman"/>
      </w:rPr>
    </w:lvl>
    <w:lvl w:ilvl="3" w:tplc="04100001">
      <w:start w:val="1"/>
      <w:numFmt w:val="decimal"/>
      <w:lvlText w:val="%4."/>
      <w:lvlJc w:val="left"/>
      <w:pPr>
        <w:tabs>
          <w:tab w:val="num" w:pos="2312"/>
        </w:tabs>
        <w:ind w:left="2312" w:hanging="360"/>
      </w:pPr>
      <w:rPr>
        <w:rFonts w:cs="Times New Roman"/>
      </w:rPr>
    </w:lvl>
    <w:lvl w:ilvl="4" w:tplc="04100003">
      <w:start w:val="1"/>
      <w:numFmt w:val="decimal"/>
      <w:lvlText w:val="%5."/>
      <w:lvlJc w:val="left"/>
      <w:pPr>
        <w:tabs>
          <w:tab w:val="num" w:pos="3032"/>
        </w:tabs>
        <w:ind w:left="3032" w:hanging="360"/>
      </w:pPr>
      <w:rPr>
        <w:rFonts w:cs="Times New Roman"/>
      </w:rPr>
    </w:lvl>
    <w:lvl w:ilvl="5" w:tplc="04100005">
      <w:start w:val="1"/>
      <w:numFmt w:val="decimal"/>
      <w:lvlText w:val="%6."/>
      <w:lvlJc w:val="left"/>
      <w:pPr>
        <w:tabs>
          <w:tab w:val="num" w:pos="3752"/>
        </w:tabs>
        <w:ind w:left="3752" w:hanging="360"/>
      </w:pPr>
      <w:rPr>
        <w:rFonts w:cs="Times New Roman"/>
      </w:rPr>
    </w:lvl>
    <w:lvl w:ilvl="6" w:tplc="04100001">
      <w:start w:val="1"/>
      <w:numFmt w:val="decimal"/>
      <w:lvlText w:val="%7."/>
      <w:lvlJc w:val="left"/>
      <w:pPr>
        <w:tabs>
          <w:tab w:val="num" w:pos="4472"/>
        </w:tabs>
        <w:ind w:left="4472" w:hanging="360"/>
      </w:pPr>
      <w:rPr>
        <w:rFonts w:cs="Times New Roman"/>
      </w:rPr>
    </w:lvl>
    <w:lvl w:ilvl="7" w:tplc="04100003">
      <w:start w:val="1"/>
      <w:numFmt w:val="decimal"/>
      <w:lvlText w:val="%8."/>
      <w:lvlJc w:val="left"/>
      <w:pPr>
        <w:tabs>
          <w:tab w:val="num" w:pos="5192"/>
        </w:tabs>
        <w:ind w:left="5192" w:hanging="360"/>
      </w:pPr>
      <w:rPr>
        <w:rFonts w:cs="Times New Roman"/>
      </w:rPr>
    </w:lvl>
    <w:lvl w:ilvl="8" w:tplc="04100005">
      <w:start w:val="1"/>
      <w:numFmt w:val="decimal"/>
      <w:lvlText w:val="%9."/>
      <w:lvlJc w:val="left"/>
      <w:pPr>
        <w:tabs>
          <w:tab w:val="num" w:pos="5912"/>
        </w:tabs>
        <w:ind w:left="5912" w:hanging="360"/>
      </w:pPr>
      <w:rPr>
        <w:rFonts w:cs="Times New Roman"/>
      </w:rPr>
    </w:lvl>
  </w:abstractNum>
  <w:abstractNum w:abstractNumId="10">
    <w:nsid w:val="6FC517E6"/>
    <w:multiLevelType w:val="hybridMultilevel"/>
    <w:tmpl w:val="C55AC276"/>
    <w:lvl w:ilvl="0" w:tplc="28349B48">
      <w:numFmt w:val="bullet"/>
      <w:lvlText w:val="-"/>
      <w:lvlJc w:val="left"/>
      <w:pPr>
        <w:tabs>
          <w:tab w:val="num" w:pos="0"/>
        </w:tabs>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numFmt w:val="bullet"/>
        <w:lvlText w:val="&gt;"/>
        <w:legacy w:legacy="1" w:legacySpace="0" w:legacyIndent="399"/>
        <w:lvlJc w:val="left"/>
        <w:rPr>
          <w:rFonts w:ascii="Times New Roman" w:hAnsi="Times New Roman" w:hint="default"/>
        </w:rPr>
      </w:lvl>
    </w:lvlOverride>
  </w:num>
  <w:num w:numId="3">
    <w:abstractNumId w:val="0"/>
    <w:lvlOverride w:ilvl="0">
      <w:lvl w:ilvl="0">
        <w:numFmt w:val="bullet"/>
        <w:lvlText w:val="&gt;"/>
        <w:legacy w:legacy="1" w:legacySpace="0" w:legacyIndent="398"/>
        <w:lvlJc w:val="left"/>
        <w:rPr>
          <w:rFonts w:ascii="Times New Roman" w:hAnsi="Times New Roman" w:hint="default"/>
        </w:rPr>
      </w:lvl>
    </w:lvlOverride>
  </w:num>
  <w:num w:numId="4">
    <w:abstractNumId w:val="1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047A39"/>
    <w:rsid w:val="00047A39"/>
    <w:rsid w:val="001D42EA"/>
    <w:rsid w:val="002041B7"/>
    <w:rsid w:val="002E7245"/>
    <w:rsid w:val="0030278C"/>
    <w:rsid w:val="0033182E"/>
    <w:rsid w:val="003A16A5"/>
    <w:rsid w:val="003C2CD4"/>
    <w:rsid w:val="00414DFA"/>
    <w:rsid w:val="004751F1"/>
    <w:rsid w:val="004F1FA7"/>
    <w:rsid w:val="005035BC"/>
    <w:rsid w:val="00572D63"/>
    <w:rsid w:val="00604EA3"/>
    <w:rsid w:val="00663EE8"/>
    <w:rsid w:val="00685D3C"/>
    <w:rsid w:val="00695AF9"/>
    <w:rsid w:val="00720F0C"/>
    <w:rsid w:val="007608B5"/>
    <w:rsid w:val="007F4354"/>
    <w:rsid w:val="007F61CC"/>
    <w:rsid w:val="00812242"/>
    <w:rsid w:val="008443BD"/>
    <w:rsid w:val="0086688A"/>
    <w:rsid w:val="009D5763"/>
    <w:rsid w:val="00A85F05"/>
    <w:rsid w:val="00B01F96"/>
    <w:rsid w:val="00B426E0"/>
    <w:rsid w:val="00B479B1"/>
    <w:rsid w:val="00B939D9"/>
    <w:rsid w:val="00BB4786"/>
    <w:rsid w:val="00C12693"/>
    <w:rsid w:val="00CA0127"/>
    <w:rsid w:val="00D71AF2"/>
    <w:rsid w:val="00D776AB"/>
    <w:rsid w:val="00DD5C84"/>
    <w:rsid w:val="00E0300A"/>
    <w:rsid w:val="00E4547E"/>
    <w:rsid w:val="00EC4A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CD4"/>
  </w:style>
  <w:style w:type="paragraph" w:styleId="Titolo1">
    <w:name w:val="heading 1"/>
    <w:basedOn w:val="Normale"/>
    <w:next w:val="Normale"/>
    <w:link w:val="Titolo1Carattere"/>
    <w:uiPriority w:val="99"/>
    <w:qFormat/>
    <w:rsid w:val="00EC4AD0"/>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7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47A39"/>
    <w:pPr>
      <w:ind w:left="720"/>
      <w:contextualSpacing/>
    </w:pPr>
  </w:style>
  <w:style w:type="paragraph" w:styleId="Testonormale">
    <w:name w:val="Plain Text"/>
    <w:basedOn w:val="Normale"/>
    <w:link w:val="TestonormaleCarattere"/>
    <w:uiPriority w:val="99"/>
    <w:rsid w:val="00E0300A"/>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E0300A"/>
    <w:rPr>
      <w:rFonts w:ascii="Courier New" w:eastAsia="SimSun" w:hAnsi="Courier New" w:cs="Courier New"/>
      <w:sz w:val="20"/>
      <w:szCs w:val="20"/>
    </w:rPr>
  </w:style>
  <w:style w:type="character" w:customStyle="1" w:styleId="Titolo1Carattere">
    <w:name w:val="Titolo 1 Carattere"/>
    <w:basedOn w:val="Carpredefinitoparagrafo"/>
    <w:link w:val="Titolo1"/>
    <w:uiPriority w:val="9"/>
    <w:rsid w:val="00EC4AD0"/>
    <w:rPr>
      <w:rFonts w:ascii="Arial" w:eastAsia="Times New Roman" w:hAnsi="Arial" w:cs="Arial"/>
      <w:b/>
      <w:bCs/>
      <w:sz w:val="24"/>
      <w:szCs w:val="24"/>
    </w:rPr>
  </w:style>
  <w:style w:type="paragraph" w:styleId="Corpodeltesto">
    <w:name w:val="Body Text"/>
    <w:basedOn w:val="Normale"/>
    <w:link w:val="CorpodeltestoCarattere"/>
    <w:uiPriority w:val="99"/>
    <w:rsid w:val="00EC4AD0"/>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EC4A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3684</Words>
  <Characters>21003</Characters>
  <Application>Microsoft Office Word</Application>
  <DocSecurity>0</DocSecurity>
  <Lines>175</Lines>
  <Paragraphs>49</Paragraphs>
  <ScaleCrop>false</ScaleCrop>
  <Company>WORKGROUP</Company>
  <LinksUpToDate>false</LinksUpToDate>
  <CharactersWithSpaces>24638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p:lastModifiedBy>
  <cp:revision>37</cp:revision>
  <dcterms:created xsi:type="dcterms:W3CDTF">2015-02-05T12:20:00Z</dcterms:created>
  <dcterms:modified xsi:type="dcterms:W3CDTF">2015-03-01T13:02:00Z</dcterms:modified>
</cp:coreProperties>
</file>