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3C57EA" w:rsidRDefault="00CA6FC3" w:rsidP="00CA6FC3">
      <w:pPr>
        <w:rPr>
          <w:b/>
          <w:color w:val="000000" w:themeColor="text1"/>
        </w:rPr>
      </w:pPr>
      <w:r w:rsidRPr="00CA6FC3">
        <w:t xml:space="preserve"> </w:t>
      </w:r>
      <w:r w:rsidRPr="00CA6FC3">
        <w:rPr>
          <w:b/>
          <w:color w:val="000000" w:themeColor="text1"/>
        </w:rPr>
        <w:t xml:space="preserve">Elenco 2° semestre 2015 delle </w:t>
      </w:r>
      <w:proofErr w:type="spellStart"/>
      <w:r w:rsidRPr="00CA6FC3">
        <w:rPr>
          <w:b/>
          <w:color w:val="000000" w:themeColor="text1"/>
        </w:rPr>
        <w:t>determine</w:t>
      </w:r>
      <w:proofErr w:type="spellEnd"/>
      <w:r w:rsidRPr="00CA6FC3">
        <w:rPr>
          <w:b/>
          <w:color w:val="000000" w:themeColor="text1"/>
        </w:rPr>
        <w:t xml:space="preserve"> adottate dal Respons</w:t>
      </w:r>
      <w:r w:rsidR="00820DCF">
        <w:rPr>
          <w:b/>
          <w:color w:val="000000" w:themeColor="text1"/>
        </w:rPr>
        <w:t xml:space="preserve">abile del Settore </w:t>
      </w:r>
      <w:r w:rsidRPr="00CA6FC3">
        <w:rPr>
          <w:b/>
          <w:color w:val="000000" w:themeColor="text1"/>
        </w:rPr>
        <w:t xml:space="preserve"> </w:t>
      </w:r>
      <w:r w:rsidR="00F1670D" w:rsidRPr="003C57EA">
        <w:rPr>
          <w:b/>
        </w:rPr>
        <w:t xml:space="preserve">Programmazione Finanziaria, Entrate e Sviluppo Economico </w:t>
      </w:r>
      <w:r w:rsidRPr="003C57EA">
        <w:rPr>
          <w:b/>
          <w:color w:val="000000" w:themeColor="text1"/>
        </w:rPr>
        <w:t>che si riferiscono a:</w:t>
      </w:r>
    </w:p>
    <w:p w:rsidR="00CA6FC3" w:rsidRPr="003C57EA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</w:rPr>
      </w:pPr>
      <w:r w:rsidRPr="003C57EA">
        <w:rPr>
          <w:b/>
          <w:color w:val="000000" w:themeColor="text1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26"/>
        <w:gridCol w:w="1417"/>
        <w:gridCol w:w="1843"/>
        <w:gridCol w:w="2126"/>
        <w:gridCol w:w="2694"/>
        <w:gridCol w:w="1275"/>
        <w:gridCol w:w="1985"/>
      </w:tblGrid>
      <w:tr w:rsidR="00CA6FC3" w:rsidRPr="0085031C" w:rsidTr="00CA6FC3">
        <w:tc>
          <w:tcPr>
            <w:tcW w:w="1526" w:type="dxa"/>
          </w:tcPr>
          <w:p w:rsidR="00CA6FC3" w:rsidRPr="00B214F9" w:rsidRDefault="00CA6FC3" w:rsidP="000B2354">
            <w:pPr>
              <w:rPr>
                <w:b/>
                <w:sz w:val="16"/>
                <w:szCs w:val="16"/>
              </w:rPr>
            </w:pPr>
            <w:r w:rsidRPr="00B214F9">
              <w:rPr>
                <w:b/>
                <w:sz w:val="16"/>
                <w:szCs w:val="16"/>
              </w:rPr>
              <w:t xml:space="preserve">SETTORE </w:t>
            </w: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1417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2694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  <w:tc>
          <w:tcPr>
            <w:tcW w:w="1275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 xml:space="preserve">SPESA PREVISTA </w:t>
            </w:r>
          </w:p>
        </w:tc>
        <w:tc>
          <w:tcPr>
            <w:tcW w:w="1985" w:type="dxa"/>
          </w:tcPr>
          <w:p w:rsidR="00CA6FC3" w:rsidRPr="0085031C" w:rsidRDefault="00CA6FC3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ESTREMI AI PRINCIPALI DOCUMENTI CONTENUTI NEL FASCICOLO RELATIVO AL PROCEDIMENTO</w:t>
            </w:r>
          </w:p>
        </w:tc>
      </w:tr>
      <w:tr w:rsidR="00CA6FC3" w:rsidRPr="00416297" w:rsidTr="00CA6FC3">
        <w:tc>
          <w:tcPr>
            <w:tcW w:w="1526" w:type="dxa"/>
          </w:tcPr>
          <w:p w:rsidR="00CA6FC3" w:rsidRPr="00820DCF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A6FC3" w:rsidRPr="00820DCF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 xml:space="preserve">Dott. </w:t>
            </w:r>
            <w:r w:rsidR="00820DCF" w:rsidRPr="00820DCF">
              <w:rPr>
                <w:color w:val="000000" w:themeColor="text1"/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</w:tcPr>
          <w:p w:rsidR="00CA6FC3" w:rsidRPr="00820DCF" w:rsidRDefault="00CA6FC3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CA6FC3" w:rsidRPr="00820DCF" w:rsidRDefault="00820DCF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>n.1147 del 27.11.2015</w:t>
            </w:r>
          </w:p>
        </w:tc>
        <w:tc>
          <w:tcPr>
            <w:tcW w:w="2126" w:type="dxa"/>
          </w:tcPr>
          <w:p w:rsidR="00CA6FC3" w:rsidRPr="00820DCF" w:rsidRDefault="00820DCF" w:rsidP="000B2354">
            <w:pPr>
              <w:rPr>
                <w:color w:val="000000" w:themeColor="text1"/>
                <w:sz w:val="16"/>
                <w:szCs w:val="16"/>
              </w:rPr>
            </w:pPr>
            <w:r w:rsidRPr="00820DCF">
              <w:rPr>
                <w:color w:val="000000" w:themeColor="text1"/>
                <w:sz w:val="16"/>
                <w:szCs w:val="16"/>
              </w:rPr>
              <w:t xml:space="preserve">ADESIONE ALLA CONVENZIONE CONSIP "CARBUANTI RETE -FUEL CARD 6 " PER LA FORNITURA </w:t>
            </w:r>
            <w:proofErr w:type="spellStart"/>
            <w:r w:rsidRPr="00820DC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20DCF">
              <w:rPr>
                <w:color w:val="000000" w:themeColor="text1"/>
                <w:sz w:val="16"/>
                <w:szCs w:val="16"/>
              </w:rPr>
              <w:t xml:space="preserve"> CARBURANTI PER AUTOMEZZI E MEZZI COMUNALI " -I, AI SENSI DELL'ARTICOLO 26 LEGGE 23 DICEMBRE 1999, N. 488 E </w:t>
            </w:r>
            <w:proofErr w:type="spellStart"/>
            <w:r w:rsidRPr="00820DCF">
              <w:rPr>
                <w:color w:val="000000" w:themeColor="text1"/>
                <w:sz w:val="16"/>
                <w:szCs w:val="16"/>
              </w:rPr>
              <w:t>S.M.I</w:t>
            </w:r>
            <w:proofErr w:type="spellEnd"/>
            <w:r w:rsidRPr="00820DCF">
              <w:rPr>
                <w:color w:val="000000" w:themeColor="text1"/>
                <w:sz w:val="16"/>
                <w:szCs w:val="16"/>
              </w:rPr>
              <w:t xml:space="preserve">  E DELL'ART. 58 LEGGE 23.12.2000 N. 388. - LOTTO 5 .</w:t>
            </w:r>
          </w:p>
        </w:tc>
        <w:tc>
          <w:tcPr>
            <w:tcW w:w="2694" w:type="dxa"/>
          </w:tcPr>
          <w:p w:rsidR="00853062" w:rsidRDefault="00853062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[…]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VISTI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l'articolo 26, Legge 23 dicembre 1999, n. 488 e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s.m.i.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e l'articolo 1, comma 449 della Legge 296/2006 e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s.m.i.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che dispongono relativamente gli acquisti di beni e servizi da parte delle pubbliche amministrazioni;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 w:cs="MJKGF I+ Verdana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RICHIAMATA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la Legge 06.07.2012 n. 94 (conversione del D.L. 07/05/2012 n 52 -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Spending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Review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) nella quale si prevede che nelle procedure per l'acquisto di beni e servizi gli Enti Locali devono applicare parametri qualità-prezzo migliorativi di quelli individuati in modo specifico nelle gare per convenzioni centralizzate, effettuate da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Consip</w:t>
            </w:r>
            <w:proofErr w:type="spellEnd"/>
            <w:r w:rsidRPr="00820DCF">
              <w:rPr>
                <w:rFonts w:asciiTheme="minorHAnsi" w:hAnsiTheme="minorHAnsi" w:cs="MJKGF I+ Verdana"/>
                <w:sz w:val="16"/>
                <w:szCs w:val="16"/>
              </w:rPr>
              <w:t xml:space="preserve">; 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CONSIDERATO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che il D.L. 95/2012 (secondo decreto-legge di revisione della spesa), convertito in Legge 135 del 07/08/2012, obbliga, ai sensi dell'art. 1, comma 7, le pubbliche amministrazioni a fare ricorso alle convenzioni CONSIP o a quelle delle centrali regionali per l'acquisto di una serie di beni e servizi a consumo intensivo, tra i quali vengono annoverati i carburanti per autotrazione; 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VALUTATO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che difficilmente si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possono ottenere condizioni migliori di fornitura esperendo autonomamente una procedura di gara rispetto alla convenzione CONSIP attualmente attiva per la fornitura di energia elettrica; </w:t>
            </w:r>
          </w:p>
          <w:p w:rsidR="00820DCF" w:rsidRPr="00820DCF" w:rsidRDefault="00820DCF" w:rsidP="00820DCF">
            <w:pPr>
              <w:pStyle w:val="CM9"/>
              <w:spacing w:line="243" w:lineRule="atLeas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PRESO ATTO </w:t>
            </w:r>
            <w:r w:rsidRPr="00820DCF">
              <w:rPr>
                <w:rFonts w:asciiTheme="minorHAnsi" w:hAnsiTheme="minorHAnsi"/>
                <w:bCs/>
                <w:sz w:val="16"/>
                <w:szCs w:val="16"/>
              </w:rPr>
              <w:t xml:space="preserve">che in data 02/11 u.s. è stata attivata la 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 Convenzione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Consip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: "Carburanti Rete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Fuel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Card 6" per la fornitura di combustibili, carburanti e lubrificanti per le pubbliche amministrazioni, ai sensi dell'articolo 26 legge 23 dicembre 1999, n. 488 e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s.m.i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e dell'art. 58 legge 23.12.2000 n. 388. -lotto 3, (depositata agli atti) sottoscritta da </w:t>
            </w:r>
            <w:proofErr w:type="spellStart"/>
            <w:r w:rsidRPr="00820DCF">
              <w:rPr>
                <w:rFonts w:asciiTheme="minorHAnsi" w:hAnsiTheme="minorHAnsi"/>
                <w:sz w:val="16"/>
                <w:szCs w:val="16"/>
              </w:rPr>
              <w:t>Consip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SpA con la Società </w:t>
            </w:r>
            <w:r w:rsidRPr="00820DCF">
              <w:rPr>
                <w:rFonts w:asciiTheme="minorHAnsi" w:hAnsiTheme="minorHAnsi"/>
                <w:b/>
                <w:sz w:val="16"/>
                <w:szCs w:val="16"/>
              </w:rPr>
              <w:t xml:space="preserve">KUWAIT PETROLEUM </w:t>
            </w:r>
            <w:proofErr w:type="spellStart"/>
            <w:r w:rsidRPr="00820DCF">
              <w:rPr>
                <w:rFonts w:asciiTheme="minorHAnsi" w:hAnsiTheme="minorHAnsi"/>
                <w:b/>
                <w:sz w:val="16"/>
                <w:szCs w:val="16"/>
              </w:rPr>
              <w:t>ITALIA.S.p.a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>.</w:t>
            </w:r>
            <w:proofErr w:type="spellEnd"/>
            <w:r w:rsidRPr="00820DCF">
              <w:rPr>
                <w:rFonts w:asciiTheme="minorHAnsi" w:hAnsiTheme="minorHAnsi"/>
                <w:sz w:val="16"/>
                <w:szCs w:val="16"/>
              </w:rPr>
              <w:t xml:space="preserve">  che assicura per ogni singola amministrazione pubblica contratti  dalla data dell'Ordinativo di Fornitura sino al </w:t>
            </w:r>
            <w:r w:rsidRPr="00820DCF">
              <w:rPr>
                <w:rFonts w:asciiTheme="minorHAnsi" w:hAnsiTheme="minorHAnsi"/>
                <w:b/>
                <w:sz w:val="16"/>
                <w:szCs w:val="16"/>
              </w:rPr>
              <w:t>02.11.2017</w:t>
            </w:r>
            <w:r w:rsidRPr="00820DCF">
              <w:rPr>
                <w:rFonts w:asciiTheme="minorHAnsi" w:hAnsiTheme="minorHAnsi"/>
                <w:sz w:val="16"/>
                <w:szCs w:val="16"/>
              </w:rPr>
              <w:t xml:space="preserve">; 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DCF">
              <w:rPr>
                <w:sz w:val="16"/>
                <w:szCs w:val="16"/>
              </w:rPr>
              <w:t xml:space="preserve">-Ritenuto di dover aderire  alla Convenzione “Carburanti Rete </w:t>
            </w:r>
            <w:proofErr w:type="spellStart"/>
            <w:r w:rsidRPr="00820DCF">
              <w:rPr>
                <w:sz w:val="16"/>
                <w:szCs w:val="16"/>
              </w:rPr>
              <w:t>Fuel</w:t>
            </w:r>
            <w:proofErr w:type="spellEnd"/>
            <w:r w:rsidRPr="00820DCF">
              <w:rPr>
                <w:sz w:val="16"/>
                <w:szCs w:val="16"/>
              </w:rPr>
              <w:t xml:space="preserve"> Card 6- Lotto 5" per l'approvvigionamento dei carburanti  per gli automezzi e mezzi di proprietà comunale ”, dando atto che la fornitura sarà valida  sino alla naturale scadenza della stessa convenzione fatte salve eventuali proroghe;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>- Eseguito con esito favorevole il controllo di regolarità amministrativa del presente atto avendo verificato: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>a) il rispetto delle normative comunitarie, statali, regionali, e regolamentari, generali     del   settore ;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>b) la correttezza e regolarità della procedura;</w:t>
            </w:r>
          </w:p>
          <w:p w:rsidR="00820DCF" w:rsidRPr="00820DCF" w:rsidRDefault="00820DCF" w:rsidP="00820DCF">
            <w:pPr>
              <w:pStyle w:val="Titolo"/>
              <w:jc w:val="both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820DC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c) la correttezza formale nella redazione dell’atto; </w:t>
            </w:r>
          </w:p>
          <w:p w:rsidR="00820DCF" w:rsidRPr="00820DCF" w:rsidRDefault="00820DCF" w:rsidP="00820DCF">
            <w:pPr>
              <w:pStyle w:val="Testonormale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sz w:val="16"/>
                <w:szCs w:val="16"/>
              </w:rPr>
              <w:t xml:space="preserve">Acquisito il seguente parere sulla </w:t>
            </w:r>
            <w:r w:rsidRPr="00820DCF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regolarità contabile espresso dal Responsabile dei Servizi Finanziari “ favorevole.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820DCF" w:rsidRPr="00820DCF" w:rsidRDefault="00820DCF" w:rsidP="00820DCF">
            <w:pPr>
              <w:pStyle w:val="Testonormale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-     Visto il </w:t>
            </w:r>
            <w:proofErr w:type="spellStart"/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>D.Lgs.</w:t>
            </w:r>
            <w:proofErr w:type="spellEnd"/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18.08.2000, </w:t>
            </w:r>
            <w:proofErr w:type="spellStart"/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>n°</w:t>
            </w:r>
            <w:proofErr w:type="spellEnd"/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267;</w:t>
            </w:r>
          </w:p>
          <w:p w:rsidR="00820DCF" w:rsidRPr="00820DCF" w:rsidRDefault="00820DCF" w:rsidP="00820DCF">
            <w:pPr>
              <w:pStyle w:val="Testonormale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820DCF" w:rsidRPr="00820DCF" w:rsidRDefault="00820DCF" w:rsidP="00820DCF">
            <w:pPr>
              <w:pStyle w:val="Testonormale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20DCF">
              <w:rPr>
                <w:rFonts w:asciiTheme="minorHAnsi" w:hAnsiTheme="minorHAnsi"/>
                <w:b/>
                <w:bCs/>
                <w:sz w:val="16"/>
                <w:szCs w:val="16"/>
              </w:rPr>
              <w:t>D E T E R M I N A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SimSun"/>
                <w:b/>
                <w:bCs/>
                <w:sz w:val="16"/>
                <w:szCs w:val="16"/>
              </w:rPr>
            </w:pP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DCF">
              <w:rPr>
                <w:b/>
                <w:sz w:val="16"/>
                <w:szCs w:val="16"/>
              </w:rPr>
              <w:t>1)</w:t>
            </w:r>
            <w:r w:rsidRPr="00820DCF">
              <w:rPr>
                <w:sz w:val="16"/>
                <w:szCs w:val="16"/>
              </w:rPr>
              <w:t xml:space="preserve"> di aderire, per le motivazioni citate in premessa, alla Convenzione per la fornitura di carburanti  per le Pubbliche Amministrazioni, denominata  </w:t>
            </w:r>
            <w:r w:rsidRPr="00820DCF">
              <w:rPr>
                <w:b/>
                <w:sz w:val="16"/>
                <w:szCs w:val="16"/>
              </w:rPr>
              <w:t xml:space="preserve">“Carburanti Rete </w:t>
            </w:r>
            <w:proofErr w:type="spellStart"/>
            <w:r w:rsidRPr="00820DCF">
              <w:rPr>
                <w:b/>
                <w:sz w:val="16"/>
                <w:szCs w:val="16"/>
              </w:rPr>
              <w:t>Fuel</w:t>
            </w:r>
            <w:proofErr w:type="spellEnd"/>
            <w:r w:rsidRPr="00820DCF">
              <w:rPr>
                <w:b/>
                <w:sz w:val="16"/>
                <w:szCs w:val="16"/>
              </w:rPr>
              <w:t xml:space="preserve"> Card 6”</w:t>
            </w:r>
            <w:r w:rsidRPr="00820DCF">
              <w:rPr>
                <w:sz w:val="16"/>
                <w:szCs w:val="16"/>
              </w:rPr>
              <w:t xml:space="preserve"> attivata in data 02/11 u.s. dalla  </w:t>
            </w:r>
            <w:proofErr w:type="spellStart"/>
            <w:r w:rsidRPr="00820DCF">
              <w:rPr>
                <w:sz w:val="16"/>
                <w:szCs w:val="16"/>
              </w:rPr>
              <w:t>Consip</w:t>
            </w:r>
            <w:proofErr w:type="spellEnd"/>
            <w:r w:rsidRPr="00820DCF">
              <w:rPr>
                <w:sz w:val="16"/>
                <w:szCs w:val="16"/>
              </w:rPr>
              <w:t xml:space="preserve"> </w:t>
            </w:r>
            <w:proofErr w:type="spellStart"/>
            <w:r w:rsidRPr="00820DCF">
              <w:rPr>
                <w:sz w:val="16"/>
                <w:szCs w:val="16"/>
              </w:rPr>
              <w:t>S.p.a.</w:t>
            </w:r>
            <w:proofErr w:type="spellEnd"/>
            <w:r w:rsidRPr="00820DCF">
              <w:rPr>
                <w:sz w:val="16"/>
                <w:szCs w:val="16"/>
              </w:rPr>
              <w:t xml:space="preserve"> con la Società </w:t>
            </w:r>
            <w:r w:rsidRPr="00820DCF">
              <w:rPr>
                <w:b/>
                <w:sz w:val="16"/>
                <w:szCs w:val="16"/>
              </w:rPr>
              <w:t xml:space="preserve">KUWAIT PETROLEUM </w:t>
            </w:r>
            <w:proofErr w:type="spellStart"/>
            <w:r w:rsidRPr="00820DCF">
              <w:rPr>
                <w:b/>
                <w:sz w:val="16"/>
                <w:szCs w:val="16"/>
              </w:rPr>
              <w:t>ITALIA.S.p.a</w:t>
            </w:r>
            <w:proofErr w:type="spellEnd"/>
            <w:r w:rsidRPr="00820DCF">
              <w:rPr>
                <w:sz w:val="16"/>
                <w:szCs w:val="16"/>
              </w:rPr>
              <w:t xml:space="preserve">   aggiudicataria del </w:t>
            </w:r>
            <w:r w:rsidRPr="00820DCF">
              <w:rPr>
                <w:b/>
                <w:sz w:val="16"/>
                <w:szCs w:val="16"/>
              </w:rPr>
              <w:t>Lotto 5</w:t>
            </w:r>
            <w:r w:rsidRPr="00820DCF">
              <w:rPr>
                <w:sz w:val="16"/>
                <w:szCs w:val="16"/>
              </w:rPr>
              <w:t xml:space="preserve"> di riferimento per la Puglia, </w:t>
            </w:r>
            <w:r w:rsidRPr="00820DCF">
              <w:rPr>
                <w:b/>
                <w:sz w:val="16"/>
                <w:szCs w:val="16"/>
              </w:rPr>
              <w:t>CIG: 6046322EBE</w:t>
            </w:r>
            <w:r w:rsidRPr="00820DCF">
              <w:rPr>
                <w:sz w:val="16"/>
                <w:szCs w:val="16"/>
              </w:rPr>
              <w:t>.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20DCF">
              <w:rPr>
                <w:b/>
                <w:sz w:val="16"/>
                <w:szCs w:val="16"/>
              </w:rPr>
              <w:t>2)</w:t>
            </w:r>
            <w:r w:rsidRPr="00820DCF">
              <w:rPr>
                <w:sz w:val="16"/>
                <w:szCs w:val="16"/>
              </w:rPr>
              <w:t xml:space="preserve"> di dare mandato la Ragioniere Economo - di porre in essere gli atti necessari per l'ordinativo di fornitura così come  previsto dalla Convenzione </w:t>
            </w:r>
            <w:proofErr w:type="spellStart"/>
            <w:r w:rsidRPr="00820DCF">
              <w:rPr>
                <w:sz w:val="16"/>
                <w:szCs w:val="16"/>
              </w:rPr>
              <w:t>Consip</w:t>
            </w:r>
            <w:proofErr w:type="spellEnd"/>
            <w:r w:rsidRPr="00820DCF">
              <w:rPr>
                <w:sz w:val="16"/>
                <w:szCs w:val="16"/>
              </w:rPr>
              <w:t xml:space="preserve"> che comprende anche la richiesta all'A.N.A.C. del CIG Derivato.</w:t>
            </w:r>
          </w:p>
          <w:p w:rsidR="00820DCF" w:rsidRPr="00820DCF" w:rsidRDefault="00820DCF" w:rsidP="00820D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0DCF">
              <w:rPr>
                <w:b/>
                <w:sz w:val="16"/>
                <w:szCs w:val="16"/>
              </w:rPr>
              <w:t>3)</w:t>
            </w:r>
            <w:r w:rsidRPr="00820DCF">
              <w:rPr>
                <w:sz w:val="16"/>
                <w:szCs w:val="16"/>
              </w:rPr>
              <w:t xml:space="preserve"> di dare atto che l’operazione trova copertura finanziaria sulle medesime voci di bilancio  dove gravano le spese relative alle fatture degli attuali fornitori.</w:t>
            </w:r>
          </w:p>
          <w:p w:rsidR="00CA6FC3" w:rsidRPr="00820DCF" w:rsidRDefault="00853062" w:rsidP="000B2354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[…]</w:t>
            </w:r>
          </w:p>
        </w:tc>
        <w:tc>
          <w:tcPr>
            <w:tcW w:w="1275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6FC3" w:rsidRPr="003551C2" w:rsidRDefault="00CA6FC3" w:rsidP="000B2354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</w:p>
    <w:p w:rsidR="00CA6FC3" w:rsidRPr="00CA6FC3" w:rsidRDefault="00CA6FC3" w:rsidP="00CA6FC3"/>
    <w:sectPr w:rsidR="00CA6FC3" w:rsidRPr="00CA6FC3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JKGF I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1C5AA6"/>
    <w:rsid w:val="003076FF"/>
    <w:rsid w:val="003C57EA"/>
    <w:rsid w:val="00820DCF"/>
    <w:rsid w:val="00853062"/>
    <w:rsid w:val="009D088B"/>
    <w:rsid w:val="00CA6FC3"/>
    <w:rsid w:val="00F1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3393</Characters>
  <Application>Microsoft Office Word</Application>
  <DocSecurity>0</DocSecurity>
  <Lines>28</Lines>
  <Paragraphs>7</Paragraphs>
  <ScaleCrop>false</ScaleCrop>
  <Company>WORKGROUP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2016-06-09T08:08:00Z</dcterms:created>
  <dcterms:modified xsi:type="dcterms:W3CDTF">2016-06-13T10:05:00Z</dcterms:modified>
</cp:coreProperties>
</file>